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365" w:rsidRPr="0039311E" w:rsidRDefault="0039311E" w:rsidP="0039311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311E">
        <w:rPr>
          <w:rFonts w:ascii="Times New Roman" w:hAnsi="Times New Roman" w:cs="Times New Roman"/>
          <w:b/>
          <w:sz w:val="28"/>
          <w:szCs w:val="28"/>
          <w:u w:val="single"/>
        </w:rPr>
        <w:t xml:space="preserve">205 </w:t>
      </w:r>
      <w:proofErr w:type="gramStart"/>
      <w:r w:rsidRPr="0039311E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proofErr w:type="gramEnd"/>
      <w:r w:rsidRPr="0039311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группа 1 подгруппа</w:t>
      </w: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«Естественное вскармливание»</w:t>
      </w: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Определение</w:t>
      </w: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Вскармливание новорожденного</w:t>
      </w: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Преимущества грудного вскармливания</w:t>
      </w: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Правила кормления грудью</w:t>
      </w: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Организация прикорма</w:t>
      </w: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Составить схемы меню с 1 до 12 мес.</w:t>
      </w: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«Здоровый человек и его окружение» стр. 129 – 151, 259-260.</w:t>
      </w: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311E" w:rsidRPr="0039311E" w:rsidRDefault="0039311E" w:rsidP="0039311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205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группа 2</w:t>
      </w:r>
      <w:r w:rsidRPr="0039311E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подгруппа</w:t>
      </w: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</w:t>
      </w:r>
      <w:r>
        <w:rPr>
          <w:rFonts w:ascii="Times New Roman" w:hAnsi="Times New Roman" w:cs="Times New Roman"/>
          <w:sz w:val="28"/>
          <w:szCs w:val="28"/>
        </w:rPr>
        <w:t xml:space="preserve">Смешанное </w:t>
      </w:r>
      <w:r>
        <w:rPr>
          <w:rFonts w:ascii="Times New Roman" w:hAnsi="Times New Roman" w:cs="Times New Roman"/>
          <w:sz w:val="28"/>
          <w:szCs w:val="28"/>
        </w:rPr>
        <w:t>вскармливание»</w:t>
      </w:r>
    </w:p>
    <w:p w:rsidR="00637650" w:rsidRDefault="00637650" w:rsidP="003931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Понятие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гипогалактии</w:t>
      </w:r>
      <w:proofErr w:type="spellEnd"/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2.Признаки недокорма</w:t>
      </w: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Алгоритм проведения контрольного кормления</w:t>
      </w:r>
    </w:p>
    <w:p w:rsidR="0039311E" w:rsidRDefault="0039311E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37650">
        <w:rPr>
          <w:rFonts w:ascii="Times New Roman" w:hAnsi="Times New Roman" w:cs="Times New Roman"/>
          <w:sz w:val="28"/>
          <w:szCs w:val="28"/>
        </w:rPr>
        <w:t>Правила смешанного вскармливания</w:t>
      </w:r>
    </w:p>
    <w:p w:rsidR="00637650" w:rsidRDefault="00637650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Характеристика адаптированных молочных смесей.</w:t>
      </w:r>
    </w:p>
    <w:p w:rsidR="00637650" w:rsidRDefault="00637650" w:rsidP="003931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37650" w:rsidRDefault="00637650" w:rsidP="006376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</w:t>
      </w:r>
      <w:r>
        <w:rPr>
          <w:rFonts w:ascii="Times New Roman" w:hAnsi="Times New Roman" w:cs="Times New Roman"/>
          <w:sz w:val="28"/>
          <w:szCs w:val="28"/>
        </w:rPr>
        <w:t>Искусственное</w:t>
      </w:r>
      <w:r>
        <w:rPr>
          <w:rFonts w:ascii="Times New Roman" w:hAnsi="Times New Roman" w:cs="Times New Roman"/>
          <w:sz w:val="28"/>
          <w:szCs w:val="28"/>
        </w:rPr>
        <w:t xml:space="preserve"> вскармливание»</w:t>
      </w:r>
    </w:p>
    <w:p w:rsidR="00637650" w:rsidRDefault="00637650" w:rsidP="003931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311E" w:rsidRDefault="00637650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Определение, причины</w:t>
      </w:r>
    </w:p>
    <w:p w:rsidR="00637650" w:rsidRDefault="00637650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2.Расчет суточного и разового объема пищи</w:t>
      </w:r>
    </w:p>
    <w:p w:rsidR="00637650" w:rsidRDefault="00637650" w:rsidP="003931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Составление схем меню</w:t>
      </w:r>
    </w:p>
    <w:p w:rsidR="00637650" w:rsidRDefault="00637650" w:rsidP="003931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37650" w:rsidRDefault="00637650" w:rsidP="006376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637650" w:rsidRPr="0039311E" w:rsidRDefault="00637650" w:rsidP="006376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Учебник «Здоровый человек и его окружение» </w:t>
      </w:r>
      <w:r>
        <w:rPr>
          <w:rFonts w:ascii="Times New Roman" w:hAnsi="Times New Roman" w:cs="Times New Roman"/>
          <w:sz w:val="28"/>
          <w:szCs w:val="28"/>
        </w:rPr>
        <w:t xml:space="preserve">Феникс 2017 </w:t>
      </w:r>
      <w:r>
        <w:rPr>
          <w:rFonts w:ascii="Times New Roman" w:hAnsi="Times New Roman" w:cs="Times New Roman"/>
          <w:sz w:val="28"/>
          <w:szCs w:val="28"/>
        </w:rPr>
        <w:t>стр.</w:t>
      </w:r>
      <w:r>
        <w:rPr>
          <w:rFonts w:ascii="Times New Roman" w:hAnsi="Times New Roman" w:cs="Times New Roman"/>
          <w:sz w:val="28"/>
          <w:szCs w:val="28"/>
        </w:rPr>
        <w:t xml:space="preserve"> 152 – 159, 235, стр. 260 – 263.</w:t>
      </w:r>
      <w:bookmarkStart w:id="0" w:name="_GoBack"/>
      <w:bookmarkEnd w:id="0"/>
    </w:p>
    <w:sectPr w:rsidR="00637650" w:rsidRPr="00393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FA0"/>
    <w:rsid w:val="0039311E"/>
    <w:rsid w:val="00477424"/>
    <w:rsid w:val="00637650"/>
    <w:rsid w:val="008706D1"/>
    <w:rsid w:val="00D9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21A3B1-EFC9-47B1-8A14-5CCED2AE2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 директора</dc:creator>
  <cp:keywords/>
  <dc:description/>
  <cp:lastModifiedBy>Секретарь директора</cp:lastModifiedBy>
  <cp:revision>2</cp:revision>
  <dcterms:created xsi:type="dcterms:W3CDTF">2020-03-17T08:35:00Z</dcterms:created>
  <dcterms:modified xsi:type="dcterms:W3CDTF">2020-03-17T08:49:00Z</dcterms:modified>
</cp:coreProperties>
</file>