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4FC" w:rsidRPr="007764FC" w:rsidRDefault="007764FC" w:rsidP="007764FC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t>ЗАБОЛЕВАНИЯ ОРГАНОВ ДЫХАНИЯ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1. Назовите основные симптомы при заболеваниях легких:</w:t>
      </w:r>
    </w:p>
    <w:p w:rsidR="007764FC" w:rsidRPr="00643928" w:rsidRDefault="007764FC" w:rsidP="007764FC">
      <w:pPr>
        <w:spacing w:after="0" w:line="276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а) кашель, выделение мокроты, одышка</w:t>
      </w:r>
    </w:p>
    <w:p w:rsidR="007764FC" w:rsidRPr="00643928" w:rsidRDefault="007764FC" w:rsidP="007764FC">
      <w:pPr>
        <w:spacing w:after="200" w:line="276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б) одышка, сердцебиение, слабость</w:t>
      </w:r>
    </w:p>
    <w:p w:rsidR="007764FC" w:rsidRPr="00643928" w:rsidRDefault="007764FC" w:rsidP="007764FC">
      <w:pPr>
        <w:spacing w:after="200" w:line="276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в) одышка, отеки, кашель</w:t>
      </w:r>
    </w:p>
    <w:p w:rsidR="007764FC" w:rsidRPr="00643928" w:rsidRDefault="007764FC" w:rsidP="007764FC">
      <w:pPr>
        <w:spacing w:after="200" w:line="276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г) отеки на лице, уменьшение диуреза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2. Назовите методы обследования больных с заболеванием органов дыхания: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а) общий анализ крови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б) рентгенография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в) ЭКГ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пикфлоуметрия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3. Какие препараты необходимо назначить больному с бронхитом: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мочегонные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обезболивающие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антибактериальные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муколитические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4. Кристаллы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Шарко-Лейдена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и спирали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Куршмана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определяются в мокроте   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при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сердечной астме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бронхиальной астме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коллапсе</w:t>
      </w:r>
      <w:proofErr w:type="gram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инфаркте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миокарда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5. Положение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ортопноэ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(сидя с опущенными ногами, опираясь руками о кровать) характерно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для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приступа печеночной колики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приступа стенокардии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приступа бронхиальной астмы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кардиогенного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шока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6. Кровь при легочном кровотечении: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алая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пенистая, выделяется при кашле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«ржавая» мокрота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цвета «кофейной гущи», выделяется при рвоте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мокрота с прожилками крови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7. Основные симптомы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обструктивного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бронхита: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а) головная боль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б) недомогание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повышение температуры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одышка 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8. Кашель с выделением «стекловидной» мокроты, одышка, циано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з-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характерные симптомы: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а) бронхиальной астмы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б) пневмонии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в) абсцесса легких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г) сердечной астмы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9. Спирометрия – метод исследования: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а) легких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б) сердца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в) почек</w:t>
      </w:r>
    </w:p>
    <w:p w:rsidR="007764FC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г) печени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10. Пальцы в виде «барабанных палочек» и ногти в виде «часовых стекол» встречаются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при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хронических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заболеваниях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дыхательной системы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острых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заболеваниях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дыхательной системы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острых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заболеваниях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пищеварительной системы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хронических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заболеваниях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пищеварительной системы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11. Основной симптом экссудативного плеврита: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а) боль в грудной клетке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б) слабость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в) кровохарканье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г) нарастающая одышка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0884" w:rsidRDefault="00CC0884" w:rsidP="007764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lastRenderedPageBreak/>
        <w:t>КАРДИОЛОГИЯ</w:t>
      </w:r>
    </w:p>
    <w:p w:rsidR="007764FC" w:rsidRPr="00BC59A5" w:rsidRDefault="007764FC" w:rsidP="007764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12. Для купирования приступа стенокардии необходимо: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ввести антигистаминные препараты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дать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антиангинальные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препараты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дать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антиагрегантные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препараты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дать антивирусные препараты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13. Для типичной формы инфаркта миокарда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характерна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интенсивная боль за грудиной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боль в правом подреберье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боль на верхушке сердца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опоясывающая боль в животе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14. Основная причина инфаркта миокарда: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а) атеросклероз коронарных артерий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б) порок сердца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в) ревматический эндокардит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ревматический миокардит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15. Боли за грудиной,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иррадиирующие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влево, продолжительностью до 20 мин, снимающиеся приемом нитроглицерина, характерны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для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а) острого инфаркта миокарда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б) приступа стенокардии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в) миокардита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плеврита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16. При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кардиогенном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шоке появляются следующие симптомы: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а) бледность кожных покровов, падение АД, заторможенность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больного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гиперемия лица, повышение АД, возбуждение больного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в) одышка, удушье, пенистая розовая мокрота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г) повышение АД, тахикардия, повышение температуры тела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17. Факторы риска ИБС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а) гипотония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переохлаждение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в) гиповитаминоз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г) гиподинамия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18. Основная причина ишемической болезни сердца: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а) атеросклероз коронарных артерий</w:t>
      </w: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гипертоническая болезнь        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в) пороки сердца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г) ревматизм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19. Больному инфарктом миокарда необходима госпитализация: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а)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в первые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часы заболевания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б) на 2-е сутки заболевания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в) на 3-и сутки заболевания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г) на 4-и сутки заболевания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20. Транспортировка больного с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неосложненным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инфарктом миокарда: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а) в кресле-каталке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б) на носилках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в) самостоятельное передвижение</w:t>
      </w:r>
    </w:p>
    <w:p w:rsidR="007764FC" w:rsidRPr="00643928" w:rsidRDefault="007764FC" w:rsidP="007764FC">
      <w:pPr>
        <w:tabs>
          <w:tab w:val="left" w:pos="1395"/>
        </w:tabs>
        <w:spacing w:after="20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г) передвижение в сопровождении медработника</w:t>
      </w: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t>ЗАБОЛЕВАНИЯ ЖКТ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21. Боли в правом подреберье, тошнота, рвота, положительный симптом  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Ортнера-признаки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а) обострения холецистита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б) прободения язвы желудка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в) хронического гастрита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г) хронического гепатита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22. Для язвенной болезни двенадцатиперстной кишки характерны: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а) боли «голодные», ночные, сезонные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б) боли постоянные, не связанные с приемом пищи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в) усиление болей после приема пищи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г) боли в момент глотания и прохождения пищи по пищеводу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23. У больного с язвенной болезнью желудка появилась тошнота, рвота пищей, съеденной накануне, с запахом «тухлого яйца», - признаки осложнения: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а) прободения язвы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б)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пенетрации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язвы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в) язвенного кровотечения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г) стеноза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24. Отвращение к мясу, отсутствие аппетита, похудание вплоть до кахексии характерны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для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а) гастрита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б) язвы желудка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в) рака желудка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г) хронического панкреатита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25. Основная причина хронического гастрита: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а) отравление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б) аутоиммунные нарушения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в) нерациональное питание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хеликобактериальная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инфекция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26. Эндоскопическое исследование пищевода, желудка и двенадцатиперстной кишки: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а)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ирригоскопия</w:t>
      </w:r>
      <w:proofErr w:type="spell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б)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колоноскопия</w:t>
      </w:r>
      <w:proofErr w:type="spell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в)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ректороманоскопия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эзофагогастродуоденоскопия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27. Подготовка пациента к желудочному зондированию:     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   а) вечером – легкий ужин, утром – натощак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б) вечером – очистительная клизма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в) вечером и утром – очистительная клизма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г) утром – сифонная клизма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28. Элемент подготовки пациента к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ректороманоскопии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а) масляная клизма утром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б) сифонная клизма вечером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в) сифонная клизма утром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г) очистительная клизма накануне и за 2 часа до исследования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29. При хроническом энтерите отмечается кал: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а) дегтеобразный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б) с примесью чистой крови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в) обесцвеченный, обильный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г) обильный, жидкий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30. При хроническом колите обычно выявляется: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а) изжога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б) отрыжка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в) горечь во рту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г) склонность к запорам</w:t>
      </w:r>
    </w:p>
    <w:p w:rsidR="007764FC" w:rsidRPr="00BC59A5" w:rsidRDefault="007764FC" w:rsidP="007764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764FC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t>ЗАБОЛЕВАНИЯ ПЕЧЕНИ И ЖВП</w:t>
      </w:r>
    </w:p>
    <w:p w:rsidR="007764FC" w:rsidRPr="00BC59A5" w:rsidRDefault="007764FC" w:rsidP="007764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31. Неотложная помощь при печеночной колике состоит во введении: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а) обезболивающих препаратов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б) антибиотиков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в) гипотензивных препаратов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г) мочегонных препаратов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32. Из рациона питания пациентов с заболеваниями печени исключают: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а) жареное мясо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б) кисломолочные блюда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в) фрукты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пшеничный хлеб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lastRenderedPageBreak/>
        <w:t>33. Клинические симптомы хронического холецистита: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а) асцит, «сосудистые звездочки»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б) боль в правом подреберье, горечь во рту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в) отрыжка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тухлым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>, рвота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рвота «кофейной гущей», мелена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34. Показание для дуоденального зондирования: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а) острый холецистит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б) хронический холецистит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в) острый гастрит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печеночная колика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35. Подготовка пациента к дуоденальному зондированию: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а) вечером -  легкий ужин, утром – натощак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вечером – легкий ужин, утром – очистительная клизма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в) в течение 3 дней до исследования исключаются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     железосодержащие продукты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г) не проводится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36. Рвота при остром панкреатите: 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 а)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многократная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>, не приносящая облегчения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однократная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в)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многократная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>, приносящая облегчения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г) застойным содержимым желудка и кишечника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37. Причина механической желтухи при холецистите: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а) печеночная недостаточность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б) закупорка камнем общего желчного протока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в) гемолиз эритроцитов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нарушение обмена веществ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38. Характер и локализация болей при остром холецистите: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а) постоянные, сильные в правой подвздошной области</w:t>
      </w:r>
      <w:proofErr w:type="gram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б)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постоянные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>, резкие в правом подреберье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в)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опоясывающие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, тупого характер         </w:t>
      </w:r>
    </w:p>
    <w:p w:rsidR="007764FC" w:rsidRPr="00BC59A5" w:rsidRDefault="007764FC" w:rsidP="007764FC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г) «кинжальные» в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эпигастрии</w:t>
      </w:r>
      <w:proofErr w:type="spellEnd"/>
    </w:p>
    <w:p w:rsidR="007764FC" w:rsidRPr="00BC59A5" w:rsidRDefault="007764FC" w:rsidP="007764FC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t>ЗАБОЛЕВАНИЯ ПОЧЕК И МВ</w:t>
      </w:r>
      <w:r w:rsidR="005A1753">
        <w:rPr>
          <w:rFonts w:ascii="Times New Roman" w:hAnsi="Times New Roman" w:cs="Times New Roman"/>
          <w:b/>
          <w:sz w:val="24"/>
          <w:szCs w:val="24"/>
        </w:rPr>
        <w:t>С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39.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 xml:space="preserve">Для острого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гломерулонефрита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характерны изменения в моче:</w:t>
      </w:r>
      <w:proofErr w:type="gram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а) гематурия,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цилиндрурия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>, альбуминурия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б) пиурия, бактериурия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в)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лейкоцитурия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никтурия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г) ишурия, гематурия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40. При заболеваниях почек отеки локализуются: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а) на лице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б) на ногах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в) локально на месте ушиба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г) в области суставов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41.Для приступа почечной колики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характерна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а) боль в правом подреберье с иррадиацией в правое плечо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б) боль в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эпигастрии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«опоясывающего» характера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в) боль в поясничной области с иррадиацией по ходу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мочевыводящих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путей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г) тупая ноющая боль в области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эпигастрии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42. Изменения в анализе мочи – пиурия и бактериурия – характерны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для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гломерулонефрита</w:t>
      </w:r>
      <w:proofErr w:type="spell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пиелонефрита</w:t>
      </w:r>
      <w:proofErr w:type="spell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мочекаменной болезни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цистита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43. Первая помощь при травме мочевого пузыря: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а) катетеризация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lastRenderedPageBreak/>
        <w:t xml:space="preserve">            б) пузырь со льдом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в) мочегонные средства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нитрофурановые</w:t>
      </w:r>
      <w:proofErr w:type="spellEnd"/>
      <w:r w:rsidRPr="00643928">
        <w:rPr>
          <w:rFonts w:ascii="Times New Roman" w:hAnsi="Times New Roman" w:cs="Times New Roman"/>
          <w:sz w:val="20"/>
          <w:szCs w:val="20"/>
        </w:rPr>
        <w:t xml:space="preserve"> препараты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44. Симптом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Пастернацкого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определяют при исследовании заболеваний: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а) печени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б) легких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в) сердца</w:t>
      </w:r>
    </w:p>
    <w:p w:rsidR="007764FC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г) почек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45. Анурия – это: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а) много мочи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б) нормальное количество мочи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в) преобладание ночного диуреза над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дневным</w:t>
      </w:r>
      <w:proofErr w:type="gram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г) отсутствие мочи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46.Заболевание, сопровождающееся пиурией: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а)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гломерулонефрит</w:t>
      </w:r>
      <w:proofErr w:type="spellEnd"/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почечнокаменная болезнь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в)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пиелонефрит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г) ХПН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47. Для проведения анализа мочи по методу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Зимницкого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медсестра готовит пациенту: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а) сухую банку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б) стерильную банку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в) сухую пробирку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г) 8 сухих банок</w:t>
      </w:r>
    </w:p>
    <w:p w:rsidR="007764FC" w:rsidRPr="009F75AF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 xml:space="preserve">48. Основная причина </w:t>
      </w:r>
      <w:proofErr w:type="gramStart"/>
      <w:r w:rsidRPr="009F75AF">
        <w:rPr>
          <w:rFonts w:ascii="Times New Roman" w:hAnsi="Times New Roman" w:cs="Times New Roman"/>
          <w:b/>
          <w:sz w:val="20"/>
          <w:szCs w:val="20"/>
        </w:rPr>
        <w:t>острого</w:t>
      </w:r>
      <w:proofErr w:type="gramEnd"/>
      <w:r w:rsidRPr="009F75AF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F75AF">
        <w:rPr>
          <w:rFonts w:ascii="Times New Roman" w:hAnsi="Times New Roman" w:cs="Times New Roman"/>
          <w:b/>
          <w:sz w:val="20"/>
          <w:szCs w:val="20"/>
        </w:rPr>
        <w:t>пиелонефрита</w:t>
      </w:r>
      <w:proofErr w:type="spellEnd"/>
      <w:r w:rsidRPr="009F75AF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восходящая инфекция мочевых путей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нерациональное питание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переохлаждение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стрессы</w:t>
      </w:r>
    </w:p>
    <w:p w:rsidR="007764FC" w:rsidRPr="009F75AF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9F75AF">
        <w:rPr>
          <w:rFonts w:ascii="Times New Roman" w:hAnsi="Times New Roman" w:cs="Times New Roman"/>
          <w:b/>
          <w:sz w:val="20"/>
          <w:szCs w:val="20"/>
        </w:rPr>
        <w:t>49. Анализ мочи по методу Нечипоренко проводится для определения в единице объема: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а) белка, глюкозы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б) солей, билирубина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в) ацетона, глюкозы</w:t>
      </w:r>
    </w:p>
    <w:p w:rsidR="007764FC" w:rsidRPr="00BC59A5" w:rsidRDefault="007764FC" w:rsidP="007764FC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г) лейкоцитов, эритроцитов</w:t>
      </w:r>
    </w:p>
    <w:p w:rsidR="007764FC" w:rsidRDefault="007764FC" w:rsidP="007764F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643928">
        <w:rPr>
          <w:rFonts w:ascii="Times New Roman" w:eastAsia="Calibri" w:hAnsi="Times New Roman" w:cs="Times New Roman"/>
          <w:b/>
          <w:sz w:val="24"/>
          <w:szCs w:val="24"/>
        </w:rPr>
        <w:t>ЭНДОКРИНОЛОГИЯ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50. Причиной возникновения гипогликемической комы является: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передозировка инсулина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переедание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недостаточная доза инсулина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прием мочегонных препаратов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51. Симптомы, характерные для сахарного диабета: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зуд кожи, жажда, полиурия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зуд кожи, желтуха, боль в правом подреберье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зуд кожи, высокая температура тела, увеличение лимфатических</w:t>
      </w:r>
      <w:r w:rsidR="00634BD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43928">
        <w:rPr>
          <w:rFonts w:ascii="Times New Roman" w:eastAsia="Calibri" w:hAnsi="Times New Roman" w:cs="Times New Roman"/>
          <w:sz w:val="20"/>
          <w:szCs w:val="20"/>
        </w:rPr>
        <w:t>узлов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зуд кожи, высыпания на коже в виде слившихся пузырей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52. Факторами риска при сахарном диабете являются: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курение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ожирение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наследственный фактор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нарушение режима питания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53. Основные причины развития тиреотоксикоза: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психическая травма, инфекции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голодание, гиповитаминозы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переедание, злоупотребление алкоголем</w:t>
      </w:r>
    </w:p>
    <w:p w:rsidR="007764FC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курение, переохлаждение</w:t>
      </w:r>
    </w:p>
    <w:p w:rsidR="007764FC" w:rsidRPr="003D108B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54. Симптом тиреотоксикоза: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вялость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            б) сонливость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раздражительность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заторможенность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55. При недостаточном содержании йода в пище развивается: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диффузный токсический зоб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ожирение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сахарный диабет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эндемический зоб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56. При </w:t>
      </w:r>
      <w:proofErr w:type="spell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кетоацидотической</w:t>
      </w:r>
      <w:proofErr w:type="spell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коме кожные покровы пациента: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а) влажные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б)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гиперемированные</w:t>
      </w:r>
      <w:proofErr w:type="spellEnd"/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в) желтушные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г) сухие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57. При </w:t>
      </w:r>
      <w:proofErr w:type="spell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кетоацидотической</w:t>
      </w:r>
      <w:proofErr w:type="spell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коме у пациента медсестра определяет в выдыхаемом воздухе: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а) запах алкоголя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б) запах аммиака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в) запах ацетона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г) отсутствие запаха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58. Экзофтальм, положительные симптомы </w:t>
      </w:r>
      <w:proofErr w:type="spell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Грефе</w:t>
      </w:r>
      <w:proofErr w:type="spell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, Мебиуса – признаки, характерные 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для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а) тиреотоксикоза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б) гипотиреоза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в)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тиреоидита</w:t>
      </w:r>
      <w:proofErr w:type="spellEnd"/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г) опухоли шеи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59.  Нормальные показатели глюкозы в крови натощак (</w:t>
      </w:r>
      <w:proofErr w:type="spell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ммоль</w:t>
      </w:r>
      <w:proofErr w:type="spell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/л):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а) 1,1 – 2,2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б) 2,2 – 3,3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в) 3,3 – 5,5 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г) 6,6 – 8,8</w:t>
      </w:r>
    </w:p>
    <w:p w:rsidR="007764FC" w:rsidRPr="00BC59A5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7764FC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43928">
        <w:rPr>
          <w:rFonts w:ascii="Times New Roman" w:eastAsia="Calibri" w:hAnsi="Times New Roman" w:cs="Times New Roman"/>
          <w:b/>
          <w:sz w:val="24"/>
          <w:szCs w:val="24"/>
        </w:rPr>
        <w:t>ЗАБОЛЕВАНИЯ СИСТЕМЫ КРОВИ</w:t>
      </w:r>
    </w:p>
    <w:p w:rsidR="007764FC" w:rsidRPr="00BC59A5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60. Наиболее частая причина развития железодефицитной анемии: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дефицит витаминов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хронические кровопотери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избыточное употребление углеводов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избыточное употребление белков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61. Основные симптомы при железодефицитной анемии: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раздражительность, бессонница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лихорадка, головная боль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обмороки, головная боль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отеки, боли в пояснице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62. Симптомы В12 – дефицитной анемии: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извращение вкуса и обоняния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рвота «кофейной гущей», дегтеобразный стул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отрыжка горьким, боль в правом подреберье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жжение в языке, онемение конечностей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63. Подготовка пациента к анализу крови: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утром – исключение приема пищи</w:t>
      </w:r>
    </w:p>
    <w:p w:rsidR="007764FC" w:rsidRPr="003D108B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б) утром – </w:t>
      </w:r>
      <w:proofErr w:type="gramStart"/>
      <w:r>
        <w:rPr>
          <w:rFonts w:ascii="Times New Roman" w:eastAsia="Calibri" w:hAnsi="Times New Roman" w:cs="Times New Roman"/>
          <w:sz w:val="20"/>
          <w:szCs w:val="20"/>
        </w:rPr>
        <w:t>обильный</w:t>
      </w:r>
      <w:proofErr w:type="gramEnd"/>
      <w:r>
        <w:rPr>
          <w:rFonts w:ascii="Times New Roman" w:eastAsia="Calibri" w:hAnsi="Times New Roman" w:cs="Times New Roman"/>
          <w:sz w:val="20"/>
          <w:szCs w:val="20"/>
        </w:rPr>
        <w:t xml:space="preserve"> завтра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в) утром и вечером – обильный прием пищи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вечером – исключение приема пищи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64. Для лечения острого лейкоза используют: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НПВС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цитостатики</w:t>
      </w:r>
      <w:proofErr w:type="spellEnd"/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преднизолон</w:t>
      </w:r>
      <w:proofErr w:type="spellEnd"/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гипотензивные средства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ингаляционные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глюкокортикоиды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65. Жалобы при остром лейкозе: 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одышка, сердцебиение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отеки, головная боль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боли в костях, кровоточивость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желтуха, кожный зуд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66. Проявление геморрагического синдрома при остром лейкозе: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слабость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лихорадка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тяжесть в левом подреберье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носовое кровотечение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67.  Количество гемоглобина в норме у женщин (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г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/л):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12 – 16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80 – 100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120 – 140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180 – 200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68. Значение СОЭ в норме у мужчин (в 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мм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/ч):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1 – 2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2 – 10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20 – 40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40 – 50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69. Для улучшения всасывания препаратов железа используют: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а)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ретинол</w:t>
      </w:r>
      <w:proofErr w:type="spellEnd"/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б)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цианокобалалин</w:t>
      </w:r>
      <w:proofErr w:type="spellEnd"/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в) аскорбиновую кислоту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г)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эргокальциферол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43928">
        <w:rPr>
          <w:rFonts w:ascii="Times New Roman" w:eastAsia="Calibri" w:hAnsi="Times New Roman" w:cs="Times New Roman"/>
          <w:b/>
          <w:sz w:val="24"/>
          <w:szCs w:val="24"/>
        </w:rPr>
        <w:t>ОСТРЫЕ АЛЛЕРГОЗЫ</w:t>
      </w:r>
    </w:p>
    <w:p w:rsidR="007764FC" w:rsidRPr="00BC59A5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70. Локализация сыпи при крапивнице: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лицо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туловище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конечности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любые участки тела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71.Возможные осложнения при отеке </w:t>
      </w:r>
      <w:proofErr w:type="spellStart"/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Квинке</w:t>
      </w:r>
      <w:proofErr w:type="spellEnd"/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а) асфиксия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б) кожный зуд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в) судороги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г) непроизвольное мочеиспускание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72. Основные симптомы анафилактического шока: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а) одышка, кашель </w:t>
      </w:r>
      <w:proofErr w:type="gramStart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>со</w:t>
      </w:r>
      <w:proofErr w:type="gramEnd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«ржавой мокротой»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б) боль в пояснице, отеки, гипертония 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чувство жара, слабость, снижение АД</w:t>
      </w:r>
    </w:p>
    <w:p w:rsidR="007764FC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г) изжога, отрыжка, диарея</w:t>
      </w:r>
    </w:p>
    <w:p w:rsidR="007764FC" w:rsidRPr="009F75AF" w:rsidRDefault="007764FC" w:rsidP="007764FC">
      <w:pPr>
        <w:spacing w:after="0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73. Для профилактики лекарственной аллергии медсестре следует: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тщательно собрать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аллергоанамнез</w:t>
      </w:r>
      <w:proofErr w:type="spellEnd"/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б) назначить другой препарат этой группы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в) </w:t>
      </w:r>
      <w:proofErr w:type="gramStart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>заменить на препарат</w:t>
      </w:r>
      <w:proofErr w:type="gramEnd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другой группы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г) назначить антигистаминный препарат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74. Передача чесотки возможна: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а) воздушно-капельным путем</w:t>
      </w:r>
    </w:p>
    <w:p w:rsidR="007764FC" w:rsidRPr="00643928" w:rsidRDefault="007764FC" w:rsidP="007764FC">
      <w:pPr>
        <w:tabs>
          <w:tab w:val="left" w:pos="975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б) половым путем</w:t>
      </w:r>
    </w:p>
    <w:p w:rsidR="007764FC" w:rsidRPr="00643928" w:rsidRDefault="007764FC" w:rsidP="007764FC">
      <w:pPr>
        <w:tabs>
          <w:tab w:val="left" w:pos="975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в) при рукопожатии</w:t>
      </w:r>
    </w:p>
    <w:p w:rsidR="007764FC" w:rsidRPr="00643928" w:rsidRDefault="007764FC" w:rsidP="007764FC">
      <w:pPr>
        <w:tabs>
          <w:tab w:val="left" w:pos="975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 г) через нательное и постельное белье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75. Ангина:</w:t>
      </w:r>
    </w:p>
    <w:p w:rsidR="007764FC" w:rsidRPr="00643928" w:rsidRDefault="007764FC" w:rsidP="007764FC">
      <w:pPr>
        <w:tabs>
          <w:tab w:val="left" w:pos="1005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ab/>
      </w: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а)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контагеозна</w:t>
      </w:r>
      <w:proofErr w:type="spellEnd"/>
    </w:p>
    <w:p w:rsidR="007764FC" w:rsidRPr="00643928" w:rsidRDefault="007764FC" w:rsidP="007764FC">
      <w:pPr>
        <w:tabs>
          <w:tab w:val="left" w:pos="1005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ab/>
        <w:t xml:space="preserve">б) </w:t>
      </w:r>
      <w:proofErr w:type="spellStart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>неконтагеозна</w:t>
      </w:r>
      <w:proofErr w:type="spellEnd"/>
    </w:p>
    <w:p w:rsidR="007764FC" w:rsidRPr="00BC59A5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18"/>
          <w:szCs w:val="18"/>
        </w:rPr>
      </w:pP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439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УХОД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18"/>
          <w:szCs w:val="18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76. При оказании первой помощи при обмороке необходимо: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а) введение сердечных гликозидов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вдыхание паров нашатырного спирта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введение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мезатона</w:t>
      </w:r>
      <w:proofErr w:type="spellEnd"/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1 мл </w:t>
      </w:r>
      <w:proofErr w:type="gramStart"/>
      <w:r w:rsidRPr="00643928">
        <w:rPr>
          <w:rFonts w:ascii="Times New Roman" w:eastAsia="Calibri" w:hAnsi="Times New Roman" w:cs="Times New Roman"/>
          <w:sz w:val="20"/>
          <w:szCs w:val="20"/>
        </w:rPr>
        <w:t>в</w:t>
      </w:r>
      <w:proofErr w:type="gramEnd"/>
      <w:r w:rsidRPr="00643928">
        <w:rPr>
          <w:rFonts w:ascii="Times New Roman" w:eastAsia="Calibri" w:hAnsi="Times New Roman" w:cs="Times New Roman"/>
          <w:sz w:val="20"/>
          <w:szCs w:val="20"/>
        </w:rPr>
        <w:t>/в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изменение положения тела (с опущенным головным концом)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77. К специализированным отделениям стационара относятся: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кардиологические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ревматологические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эндокринологические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lastRenderedPageBreak/>
        <w:t xml:space="preserve">           г) терапевтические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</w:t>
      </w:r>
      <w:proofErr w:type="spellStart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>д</w:t>
      </w:r>
      <w:proofErr w:type="spellEnd"/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>) хирургические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78. Мазок на </w:t>
      </w: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/>
        </w:rPr>
        <w:t>BL</w:t>
      </w: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берется: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а) только при гнойной ангине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при любой форме ангины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79. Список «А» - это препараты: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ядовитые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б) сильнодействующие</w:t>
      </w:r>
    </w:p>
    <w:p w:rsidR="00CC0884" w:rsidRDefault="00CC0884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CC0884" w:rsidRDefault="00CC0884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80. Список «Б» - это препараты: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а) ядовитые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сильнодействующие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81.Запас наркотических лекарственных средств в отделениях не должен превышать:</w:t>
      </w:r>
    </w:p>
    <w:p w:rsidR="007764FC" w:rsidRPr="00643928" w:rsidRDefault="007764FC" w:rsidP="007764FC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3-х дневной потребности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10-ти дневной потребности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82. Число сердечных сокращений в одну минуту у взрослого в норме: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а) 100 – 120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         б) 90 - 100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60 - 80</w:t>
      </w:r>
    </w:p>
    <w:p w:rsidR="007764FC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40 </w:t>
      </w:r>
      <w:r>
        <w:rPr>
          <w:rFonts w:ascii="Times New Roman" w:eastAsia="Calibri" w:hAnsi="Times New Roman" w:cs="Times New Roman"/>
          <w:sz w:val="20"/>
          <w:szCs w:val="20"/>
        </w:rPr>
        <w:t>–</w:t>
      </w: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60</w:t>
      </w:r>
    </w:p>
    <w:p w:rsidR="007764FC" w:rsidRPr="009F75AF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83. Частота дыхательных движений в одну минуту у взрослого в норме: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а) 30 – 36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б) 22 – 28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в) 16 – 20</w:t>
      </w:r>
    </w:p>
    <w:p w:rsidR="007764FC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 г) 10 – 12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84. Постельное белье пациенту меняют 1 раз (в днях):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а) 14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б) 10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в) 7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   г) 1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85. Наиболее частая область образования пролежни у тяжелобольного пациента при положении на спине: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а) крестец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подколенная ямка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бедро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голень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86. Для протирания слизистой ротовой полости можно использовать раствор: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а) 5% калия перманганата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б) 3% перекиси водорода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 в) 1% хлорамина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г) 0,02%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фурацилина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87. Одним из показаний для применения согревающего компресса 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острый аппендицит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кровотечение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ушибы </w:t>
      </w:r>
      <w:proofErr w:type="gramStart"/>
      <w:r w:rsidRPr="00643928">
        <w:rPr>
          <w:rFonts w:ascii="Times New Roman" w:eastAsia="Calibri" w:hAnsi="Times New Roman" w:cs="Times New Roman"/>
          <w:sz w:val="20"/>
          <w:szCs w:val="20"/>
        </w:rPr>
        <w:t>в первые</w:t>
      </w:r>
      <w:proofErr w:type="gramEnd"/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часы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инфильтрат на месте инъекции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88.  Пузырь со льдом местно следует применять 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при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</w:t>
      </w:r>
      <w:proofErr w:type="gramStart"/>
      <w:r w:rsidRPr="00643928">
        <w:rPr>
          <w:rFonts w:ascii="Times New Roman" w:eastAsia="Calibri" w:hAnsi="Times New Roman" w:cs="Times New Roman"/>
          <w:sz w:val="20"/>
          <w:szCs w:val="20"/>
        </w:rPr>
        <w:t>приступе</w:t>
      </w:r>
      <w:proofErr w:type="gramEnd"/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почечной колике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</w:t>
      </w:r>
      <w:proofErr w:type="gramStart"/>
      <w:r w:rsidRPr="00643928">
        <w:rPr>
          <w:rFonts w:ascii="Times New Roman" w:eastAsia="Calibri" w:hAnsi="Times New Roman" w:cs="Times New Roman"/>
          <w:sz w:val="20"/>
          <w:szCs w:val="20"/>
        </w:rPr>
        <w:t>артритах</w:t>
      </w:r>
      <w:proofErr w:type="gramEnd"/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пневмонии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</w:t>
      </w:r>
      <w:proofErr w:type="gramStart"/>
      <w:r w:rsidRPr="00643928">
        <w:rPr>
          <w:rFonts w:ascii="Times New Roman" w:eastAsia="Calibri" w:hAnsi="Times New Roman" w:cs="Times New Roman"/>
          <w:sz w:val="20"/>
          <w:szCs w:val="20"/>
        </w:rPr>
        <w:t>кровотечении</w:t>
      </w:r>
      <w:proofErr w:type="gramEnd"/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89. Показания к применению грелки 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острый аппендицит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инсульт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кровотечение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переохлаждение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90. Одним из противопоказаний для применения грелки 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острый аппендицит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не осложненная язвенная болезнь желудка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       в) сухой плеврит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бронхиты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91. Местный </w:t>
      </w:r>
      <w:proofErr w:type="spell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полуспиртовой</w:t>
      </w:r>
      <w:proofErr w:type="spell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компресс следует снять 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через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(в часах):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10 – 12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б) 4 – 6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2 – 3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1 – 2</w:t>
      </w:r>
    </w:p>
    <w:p w:rsidR="007764FC" w:rsidRPr="009F75AF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92. Продолжительность использования пузыря со льдом составляет (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в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мин):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60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45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30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15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93. Кратность измерения температуры тела пациента в течение дня: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4</w:t>
      </w:r>
    </w:p>
    <w:p w:rsidR="007764FC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3     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в) 2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1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94. Субфебрильная температура тела (в град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.С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39 – 39,5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38,3 – 38,7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38,1 – 38,2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37,1 - 38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95. </w:t>
      </w:r>
      <w:proofErr w:type="spell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>Фебрильная</w:t>
      </w:r>
      <w:proofErr w:type="spell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температура тела (в град С):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39 – 40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38,1 – 39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37,1 – 38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36 – 37</w:t>
      </w:r>
    </w:p>
    <w:p w:rsidR="007764FC" w:rsidRPr="009F75AF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96. Особой осторожности требует введение: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хлористого кальция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40% раствора глюкозы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25% раствора магнезии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0,9% хлорида натрия</w:t>
      </w:r>
    </w:p>
    <w:p w:rsidR="007764FC" w:rsidRPr="009F75AF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97. 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подкожно</w:t>
      </w:r>
      <w:r w:rsidR="003A667F" w:rsidRPr="003A667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3A667F" w:rsidRPr="009F75AF">
        <w:rPr>
          <w:rFonts w:ascii="Times New Roman" w:eastAsia="Calibri" w:hAnsi="Times New Roman" w:cs="Times New Roman"/>
          <w:b/>
          <w:sz w:val="20"/>
          <w:szCs w:val="20"/>
        </w:rPr>
        <w:t>Антибиотики чаще всего вводят: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внутримышечно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внутривенно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внутрикожно</w:t>
      </w:r>
      <w:proofErr w:type="spellEnd"/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98</w:t>
      </w:r>
      <w:proofErr w:type="gramStart"/>
      <w:r w:rsidRPr="009F75AF">
        <w:rPr>
          <w:rFonts w:ascii="Times New Roman" w:eastAsia="Calibri" w:hAnsi="Times New Roman" w:cs="Times New Roman"/>
          <w:b/>
          <w:sz w:val="20"/>
          <w:szCs w:val="20"/>
        </w:rPr>
        <w:t xml:space="preserve"> В</w:t>
      </w:r>
      <w:proofErr w:type="gramEnd"/>
      <w:r w:rsidRPr="009F75AF">
        <w:rPr>
          <w:rFonts w:ascii="Times New Roman" w:eastAsia="Calibri" w:hAnsi="Times New Roman" w:cs="Times New Roman"/>
          <w:b/>
          <w:sz w:val="20"/>
          <w:szCs w:val="20"/>
        </w:rPr>
        <w:t>о время внутримышечной инъекции пациент находится в положении: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а) лежа на животе, боку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сидя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в) стоя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г) лежа на спине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99. Местом внутримышечного введения лекарственных препаратов 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подлопаточная область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внутренняя поверхность предплечья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передняя брюшная стенка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г) дельтовидная мышца</w:t>
      </w:r>
    </w:p>
    <w:p w:rsidR="007764FC" w:rsidRPr="009F75AF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100. Игла при внутримышечной инъекции вводится под углом (в град):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90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60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45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5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101. Возможным осложнением при внутримышечной инъекции 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а) инфильтрат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б) воздушная эмболия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в) масляная эмболия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г) некроз</w:t>
      </w:r>
    </w:p>
    <w:p w:rsidR="007764FC" w:rsidRPr="009F75AF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F75AF">
        <w:rPr>
          <w:rFonts w:ascii="Times New Roman" w:eastAsia="Calibri" w:hAnsi="Times New Roman" w:cs="Times New Roman"/>
          <w:b/>
          <w:sz w:val="20"/>
          <w:szCs w:val="20"/>
        </w:rPr>
        <w:t>102. Масляные стерильные растворы вводят только: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а) </w:t>
      </w:r>
      <w:proofErr w:type="spellStart"/>
      <w:r w:rsidRPr="00643928">
        <w:rPr>
          <w:rFonts w:ascii="Times New Roman" w:eastAsia="Calibri" w:hAnsi="Times New Roman" w:cs="Times New Roman"/>
          <w:sz w:val="20"/>
          <w:szCs w:val="20"/>
        </w:rPr>
        <w:t>внутрикожно</w:t>
      </w:r>
      <w:proofErr w:type="spellEnd"/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      б) подкожно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в) внутривенно</w:t>
      </w:r>
    </w:p>
    <w:p w:rsidR="007764FC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г) внутримышечно</w:t>
      </w:r>
    </w:p>
    <w:p w:rsidR="007764FC" w:rsidRPr="00835E50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103. Перед введением стерильный масляный раствор необходимо подогреть до температуры (в град</w:t>
      </w:r>
      <w:proofErr w:type="gramStart"/>
      <w:r w:rsidRPr="00835E50">
        <w:rPr>
          <w:rFonts w:ascii="Times New Roman" w:eastAsia="Calibri" w:hAnsi="Times New Roman" w:cs="Times New Roman"/>
          <w:b/>
          <w:sz w:val="20"/>
          <w:szCs w:val="20"/>
        </w:rPr>
        <w:t>.С</w:t>
      </w:r>
      <w:proofErr w:type="gramEnd"/>
      <w:r w:rsidRPr="00835E50">
        <w:rPr>
          <w:rFonts w:ascii="Times New Roman" w:eastAsia="Calibri" w:hAnsi="Times New Roman" w:cs="Times New Roman"/>
          <w:b/>
          <w:sz w:val="20"/>
          <w:szCs w:val="20"/>
        </w:rPr>
        <w:t>):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а) 40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б) 38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в) 34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г) 28</w:t>
      </w:r>
    </w:p>
    <w:p w:rsidR="007764FC" w:rsidRPr="00835E50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104. При попадании воздуха в сосуд развивается осложнение: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воздушная эмболия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тромбофлебит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некроз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инфильтрат</w:t>
      </w:r>
    </w:p>
    <w:p w:rsidR="007764FC" w:rsidRPr="00835E50" w:rsidRDefault="007764FC" w:rsidP="007764FC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105. Парентеральный путь введения лекарственных средств: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через дыхательные пути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через прямую кишку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в) внутривенно, внутримышечно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под язык</w:t>
      </w:r>
    </w:p>
    <w:p w:rsidR="007764FC" w:rsidRDefault="007764FC" w:rsidP="007764FC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p w:rsidR="007764FC" w:rsidRPr="00643928" w:rsidRDefault="007764FC" w:rsidP="007764F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t>ХИРУРГИЯ</w:t>
      </w:r>
    </w:p>
    <w:p w:rsidR="007764FC" w:rsidRPr="00835E50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106. При переломе костей предплечья шина накладывается: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от лучезапястного сустава до верхней трети плеча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</w:t>
      </w:r>
      <w:proofErr w:type="gramStart"/>
      <w:r w:rsidRPr="00643928">
        <w:rPr>
          <w:rFonts w:ascii="Times New Roman" w:eastAsia="Calibri" w:hAnsi="Times New Roman" w:cs="Times New Roman"/>
          <w:sz w:val="20"/>
          <w:szCs w:val="20"/>
        </w:rPr>
        <w:t>от</w:t>
      </w:r>
      <w:proofErr w:type="gramEnd"/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лучезапястного до локтевого сустава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от основания пальца до верхней трети плеча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от кончиков пальцев до верхней трети плеча</w:t>
      </w:r>
    </w:p>
    <w:p w:rsidR="007764FC" w:rsidRPr="00835E50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107. В положении «лягушки» транспортируют пациентов с переломом: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а) костей таза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позвоночника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бедра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костей стоп</w:t>
      </w:r>
    </w:p>
    <w:p w:rsidR="007764FC" w:rsidRPr="00835E50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108. Тепловые процедуры при ушибе мягких тканей назначают: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на 2 – 3 сутки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сразу после травмы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через 2 года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г) через 10 часов</w:t>
      </w:r>
    </w:p>
    <w:p w:rsidR="007764FC" w:rsidRPr="00835E50" w:rsidRDefault="007764FC" w:rsidP="007764FC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835E50">
        <w:rPr>
          <w:rFonts w:ascii="Times New Roman" w:eastAsia="Calibri" w:hAnsi="Times New Roman" w:cs="Times New Roman"/>
          <w:b/>
          <w:sz w:val="20"/>
          <w:szCs w:val="20"/>
        </w:rPr>
        <w:t>109. Абсолютный признак перелома костей: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а) деформация сустава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б) деформация мягких тканей</w:t>
      </w:r>
    </w:p>
    <w:p w:rsidR="007764FC" w:rsidRPr="00643928" w:rsidRDefault="007764FC" w:rsidP="007764FC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sz w:val="20"/>
          <w:szCs w:val="20"/>
        </w:rPr>
        <w:t xml:space="preserve">       в) отек</w:t>
      </w:r>
    </w:p>
    <w:p w:rsidR="007764FC" w:rsidRPr="00643928" w:rsidRDefault="007764FC" w:rsidP="007764F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43928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eastAsia="Calibri" w:hAnsi="Times New Roman" w:cs="Times New Roman"/>
          <w:sz w:val="20"/>
          <w:szCs w:val="20"/>
        </w:rPr>
        <w:t>г) патологическая подвижность костных отломков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110 Укушенные раны опасны: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а) заражением бешенством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заражением туберкулезом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большой кровопотерей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перелом костей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111. У детей наблюдается, как правило, переломы: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косые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по типу «зеленой веточки»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компрессионные</w:t>
      </w: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полные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112 Множественный перелом – это: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перелом плеча и бедра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перелом бедра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перелом основания черепа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перелом нижней челюсти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113. Психологическая проблема пациента с травмой: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lastRenderedPageBreak/>
        <w:t xml:space="preserve">       а) дефицит знаний о рациональной лечебной схеме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дефицит самостоятельных движений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недостаточная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самогигиена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нарушение целостности кожного покрова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114. Неотложное независимое действие медсестры у пациента с вывихом: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вправление вывиха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новокаиновая блокада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 в) транспортная иммобилизация 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тепловые процедуры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115. У пациента с синдромом длительного сдавливания может развиться: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почечная колика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острая почечная недостаточность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панкреатит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холецистит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116. К мягкой повязке относится: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гипсовая повязка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косыночная повязка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шина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Крамера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Аппарат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Илизарова</w:t>
      </w:r>
      <w:proofErr w:type="spellEnd"/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117. При ранениях волосистой части головы накладывается повязка: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крестообразная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на затылок и шею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пращевидная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спиральная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«чепец»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118. При ранении в области плечевого сустава накладывают повязку: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а) черепашью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</w:t>
      </w:r>
      <w:r w:rsidRPr="00643928">
        <w:rPr>
          <w:rFonts w:ascii="Times New Roman" w:hAnsi="Times New Roman" w:cs="Times New Roman"/>
          <w:sz w:val="20"/>
          <w:szCs w:val="20"/>
        </w:rPr>
        <w:t>б) колосовидную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в) 8-образную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Дезо</w:t>
      </w:r>
      <w:proofErr w:type="spellEnd"/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119. Вид повязки при растяжении связок в голеностопном суставе: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спиральная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б) 8-образная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колосовидная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черепашья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 xml:space="preserve">120. Лейкопластырные повязки относятся </w:t>
      </w:r>
      <w:proofErr w:type="gramStart"/>
      <w:r w:rsidRPr="00835E50">
        <w:rPr>
          <w:rFonts w:ascii="Times New Roman" w:hAnsi="Times New Roman" w:cs="Times New Roman"/>
          <w:b/>
          <w:sz w:val="20"/>
          <w:szCs w:val="20"/>
        </w:rPr>
        <w:t>к</w:t>
      </w:r>
      <w:proofErr w:type="gramEnd"/>
      <w:r w:rsidRPr="00835E50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давящим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б) клеевым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твердым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жидким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121. Крестообразную повязку применяют при повреждении: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плечевого сустава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коленного сустава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лучезапястного сустава</w:t>
      </w:r>
    </w:p>
    <w:p w:rsidR="007764FC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</w:t>
      </w:r>
      <w:r w:rsidRPr="00643928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643928">
        <w:rPr>
          <w:rFonts w:ascii="Times New Roman" w:hAnsi="Times New Roman" w:cs="Times New Roman"/>
          <w:sz w:val="20"/>
          <w:szCs w:val="20"/>
        </w:rPr>
        <w:t xml:space="preserve"> пальца кисти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122. При оказании помощи пострадавшему с травмой ключицы целесообразно использовать: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шину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Крамера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б) повязку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Дезо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гипсовую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лонгету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колосовидную повязку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 xml:space="preserve">123. </w:t>
      </w:r>
      <w:proofErr w:type="spellStart"/>
      <w:r w:rsidRPr="00835E50">
        <w:rPr>
          <w:rFonts w:ascii="Times New Roman" w:hAnsi="Times New Roman" w:cs="Times New Roman"/>
          <w:b/>
          <w:sz w:val="20"/>
          <w:szCs w:val="20"/>
        </w:rPr>
        <w:t>Окклюзионную</w:t>
      </w:r>
      <w:proofErr w:type="spellEnd"/>
      <w:r w:rsidRPr="00835E50">
        <w:rPr>
          <w:rFonts w:ascii="Times New Roman" w:hAnsi="Times New Roman" w:cs="Times New Roman"/>
          <w:b/>
          <w:sz w:val="20"/>
          <w:szCs w:val="20"/>
        </w:rPr>
        <w:t xml:space="preserve"> повязку используют </w:t>
      </w:r>
      <w:proofErr w:type="gramStart"/>
      <w:r w:rsidRPr="00835E50">
        <w:rPr>
          <w:rFonts w:ascii="Times New Roman" w:hAnsi="Times New Roman" w:cs="Times New Roman"/>
          <w:b/>
          <w:sz w:val="20"/>
          <w:szCs w:val="20"/>
        </w:rPr>
        <w:t>при</w:t>
      </w:r>
      <w:proofErr w:type="gramEnd"/>
      <w:r w:rsidRPr="00835E50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артериальном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кровотечении</w:t>
      </w:r>
      <w:proofErr w:type="gram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переломе</w:t>
      </w:r>
      <w:proofErr w:type="gramEnd"/>
      <w:r w:rsidRPr="00643928">
        <w:rPr>
          <w:rFonts w:ascii="Times New Roman" w:hAnsi="Times New Roman" w:cs="Times New Roman"/>
          <w:sz w:val="20"/>
          <w:szCs w:val="20"/>
        </w:rPr>
        <w:t xml:space="preserve"> ребер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клапанном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пневмотороксе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открытом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пневмотороксе</w:t>
      </w:r>
      <w:proofErr w:type="spellEnd"/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124</w:t>
      </w:r>
      <w:r w:rsidRPr="00835E50">
        <w:rPr>
          <w:rFonts w:ascii="Times New Roman" w:hAnsi="Times New Roman" w:cs="Times New Roman"/>
          <w:b/>
          <w:sz w:val="20"/>
          <w:szCs w:val="20"/>
        </w:rPr>
        <w:t xml:space="preserve"> Повязка, применяемая при ранении пальцев кисти: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крестообразная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«перчатка»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черепашья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ползучая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125. Повязка, применяемая при носовом кровотечении: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лейкопластырная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б)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пращевидная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«уздечка»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циркуляторная</w:t>
      </w:r>
      <w:proofErr w:type="spellEnd"/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126. Лимфаденит – это воспаление: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lastRenderedPageBreak/>
        <w:t xml:space="preserve">       а) потовых желез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б) лимфатических узлов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лимфатических сосудов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сальных желез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127. Карбункул – это воспаление: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лимфатической железы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одного волосяного мешочка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потовой железы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нескольких волосяных мешочков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128. Мастит – это воспаление: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лимфатического узла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лимфатического сосуда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в) молочной железы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сальной железы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129. Осложнение сепсиса: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анафилактический шок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б) септический шок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септицемия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септикопиемия</w:t>
      </w:r>
      <w:proofErr w:type="spellEnd"/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130. При воспалительном процессе в стадии инфильтрации показана антибактериальная терапия и: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а) повязка с гипертоническим раствором хлорида натрия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</w:t>
      </w:r>
      <w:r w:rsidRPr="00643928">
        <w:rPr>
          <w:rFonts w:ascii="Times New Roman" w:hAnsi="Times New Roman" w:cs="Times New Roman"/>
          <w:sz w:val="20"/>
          <w:szCs w:val="20"/>
        </w:rPr>
        <w:t>б) физиотерапия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в) вскрытие инфильтрата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г) пункция инфильтрата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131. Возбудителем рожистого воспаления является: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а) стафилококк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б) стрептококк</w:t>
      </w: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в) синегнойная палочка    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г) энтерококк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 xml:space="preserve">132. Эпилепсия это: </w:t>
      </w: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а) наследственное заболевание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643928">
        <w:rPr>
          <w:rFonts w:ascii="Times New Roman" w:hAnsi="Times New Roman" w:cs="Times New Roman"/>
          <w:sz w:val="20"/>
          <w:szCs w:val="20"/>
        </w:rPr>
        <w:t>б) психогенное заболевание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133. Причины эпилепсии: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43928">
        <w:rPr>
          <w:rFonts w:ascii="Times New Roman" w:hAnsi="Times New Roman" w:cs="Times New Roman"/>
          <w:sz w:val="20"/>
          <w:szCs w:val="20"/>
        </w:rPr>
        <w:t>а) наследственность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43928">
        <w:rPr>
          <w:rFonts w:ascii="Times New Roman" w:hAnsi="Times New Roman" w:cs="Times New Roman"/>
          <w:sz w:val="20"/>
          <w:szCs w:val="20"/>
        </w:rPr>
        <w:t>б) неврологическая патология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43928">
        <w:rPr>
          <w:rFonts w:ascii="Times New Roman" w:hAnsi="Times New Roman" w:cs="Times New Roman"/>
          <w:sz w:val="20"/>
          <w:szCs w:val="20"/>
        </w:rPr>
        <w:t>в) неправильное воспитание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 xml:space="preserve">134. </w:t>
      </w:r>
      <w:proofErr w:type="spellStart"/>
      <w:r w:rsidRPr="00835E50">
        <w:rPr>
          <w:rFonts w:ascii="Times New Roman" w:hAnsi="Times New Roman" w:cs="Times New Roman"/>
          <w:b/>
          <w:sz w:val="20"/>
          <w:szCs w:val="20"/>
        </w:rPr>
        <w:t>Эхоэнцефалография</w:t>
      </w:r>
      <w:proofErr w:type="spellEnd"/>
      <w:r w:rsidRPr="00835E50">
        <w:rPr>
          <w:rFonts w:ascii="Times New Roman" w:hAnsi="Times New Roman" w:cs="Times New Roman"/>
          <w:b/>
          <w:sz w:val="20"/>
          <w:szCs w:val="20"/>
        </w:rPr>
        <w:t xml:space="preserve"> – это метод диагностики: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43928">
        <w:rPr>
          <w:rFonts w:ascii="Times New Roman" w:hAnsi="Times New Roman" w:cs="Times New Roman"/>
          <w:sz w:val="20"/>
          <w:szCs w:val="20"/>
        </w:rPr>
        <w:t>а) рентгенологический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43928">
        <w:rPr>
          <w:rFonts w:ascii="Times New Roman" w:hAnsi="Times New Roman" w:cs="Times New Roman"/>
          <w:sz w:val="20"/>
          <w:szCs w:val="20"/>
        </w:rPr>
        <w:t xml:space="preserve">б) ультразвуковой      </w:t>
      </w:r>
    </w:p>
    <w:p w:rsidR="007764FC" w:rsidRPr="00835E50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135. Невроз – это:</w:t>
      </w: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а) психогенное заболевание</w:t>
      </w:r>
    </w:p>
    <w:p w:rsidR="007764FC" w:rsidRPr="00BC59A5" w:rsidRDefault="007764FC" w:rsidP="007764FC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       б) эндогенное заболевание</w:t>
      </w:r>
    </w:p>
    <w:p w:rsidR="007764FC" w:rsidRDefault="007764FC" w:rsidP="007764F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764FC" w:rsidRPr="00643928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43928">
        <w:rPr>
          <w:rFonts w:ascii="Times New Roman" w:hAnsi="Times New Roman" w:cs="Times New Roman"/>
          <w:b/>
          <w:sz w:val="24"/>
          <w:szCs w:val="24"/>
        </w:rPr>
        <w:t>СЕСТРИНСКИЙ ПРОЦЕСС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136. Основные действия медицинской сестры на 1 этапе сестринского процесса: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оказание помощи в осуществлении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самоухода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расспрос пациента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составление плана ухода</w:t>
      </w:r>
    </w:p>
    <w:p w:rsidR="007764FC" w:rsidRPr="00835E50" w:rsidRDefault="007764FC" w:rsidP="007764FC">
      <w:pPr>
        <w:tabs>
          <w:tab w:val="left" w:pos="310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определение целей</w:t>
      </w:r>
      <w:r w:rsidRPr="00835E50">
        <w:rPr>
          <w:rFonts w:ascii="Times New Roman" w:hAnsi="Times New Roman" w:cs="Times New Roman"/>
          <w:b/>
          <w:sz w:val="20"/>
          <w:szCs w:val="20"/>
        </w:rPr>
        <w:tab/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137. Основные действия медицинской сестры на 4 этапе сестринского процесса: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расспрос пациента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формулировка плана ухода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реализация плана ухода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оценка результатов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138. Желательный результат сестринской помощи: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цель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реализация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успех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139 Установление задач и очередности предоставляемой сестринской помощи это: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lastRenderedPageBreak/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а) планирование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реализация плана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оценка результатов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140. Автономное действие медицинской сестры: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взаимозависимые сестринские вмешательства 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независимые сестринские вмешательства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зависимые сестринские вмешательства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141. Источник информации о состоянии здоровья пациента: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цель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план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расспрос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г) оценка лабораторных исследований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 xml:space="preserve">142. Сестринские проблемы подразделяются </w:t>
      </w:r>
      <w:proofErr w:type="gramStart"/>
      <w:r w:rsidRPr="00835E50">
        <w:rPr>
          <w:rFonts w:ascii="Times New Roman" w:hAnsi="Times New Roman" w:cs="Times New Roman"/>
          <w:b/>
          <w:sz w:val="20"/>
          <w:szCs w:val="20"/>
        </w:rPr>
        <w:t>на</w:t>
      </w:r>
      <w:proofErr w:type="gramEnd"/>
      <w:r w:rsidRPr="00835E50">
        <w:rPr>
          <w:rFonts w:ascii="Times New Roman" w:hAnsi="Times New Roman" w:cs="Times New Roman"/>
          <w:b/>
          <w:sz w:val="20"/>
          <w:szCs w:val="20"/>
        </w:rPr>
        <w:t>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color w:val="FF0000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а) настоящие</w:t>
      </w:r>
    </w:p>
    <w:p w:rsidR="007764FC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потенциальные  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643928">
        <w:rPr>
          <w:rFonts w:ascii="Times New Roman" w:hAnsi="Times New Roman" w:cs="Times New Roman"/>
          <w:sz w:val="20"/>
          <w:szCs w:val="20"/>
        </w:rPr>
        <w:t>в) второстепенные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143. Палатная медицинская сестра получает лекарственные средства у: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главной медицинской сестры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старшей сестры отделения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сестры хозяйки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144. Документация медицинской сестры терапевтического стационара: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журнал передачи дежурств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тетрадь врачебных назначений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</w:t>
      </w:r>
      <w:proofErr w:type="spellStart"/>
      <w:r w:rsidRPr="00643928">
        <w:rPr>
          <w:rFonts w:ascii="Times New Roman" w:hAnsi="Times New Roman" w:cs="Times New Roman"/>
          <w:sz w:val="20"/>
          <w:szCs w:val="20"/>
        </w:rPr>
        <w:t>порционник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643928">
        <w:rPr>
          <w:rFonts w:ascii="Times New Roman" w:hAnsi="Times New Roman" w:cs="Times New Roman"/>
          <w:sz w:val="20"/>
          <w:szCs w:val="20"/>
        </w:rPr>
        <w:t>г) карта выбывшего из стационара</w:t>
      </w:r>
      <w:proofErr w:type="gramEnd"/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145. Запас лекарственных препаратов на посту палатной медицинской сестры: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на 3 дня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на 7 дней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в) на 10 дней</w:t>
      </w:r>
    </w:p>
    <w:p w:rsidR="007764FC" w:rsidRPr="00835E50" w:rsidRDefault="007764FC" w:rsidP="007764F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35E50">
        <w:rPr>
          <w:rFonts w:ascii="Times New Roman" w:hAnsi="Times New Roman" w:cs="Times New Roman"/>
          <w:b/>
          <w:sz w:val="20"/>
          <w:szCs w:val="20"/>
        </w:rPr>
        <w:t>146. Наркологические лекарственные средства в ЛПУ подлежат: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а) количественному учету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43928">
        <w:rPr>
          <w:rFonts w:ascii="Times New Roman" w:hAnsi="Times New Roman" w:cs="Times New Roman"/>
          <w:sz w:val="20"/>
          <w:szCs w:val="20"/>
        </w:rPr>
        <w:t xml:space="preserve">       б) учету только использованные наркологические средства</w:t>
      </w:r>
    </w:p>
    <w:p w:rsidR="007764FC" w:rsidRPr="00643928" w:rsidRDefault="007764FC" w:rsidP="007764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764FC" w:rsidRPr="00643928" w:rsidRDefault="007764FC" w:rsidP="007764FC">
      <w:pPr>
        <w:tabs>
          <w:tab w:val="left" w:pos="1246"/>
        </w:tabs>
        <w:rPr>
          <w:rFonts w:ascii="Times New Roman" w:hAnsi="Times New Roman" w:cs="Times New Roman"/>
          <w:sz w:val="20"/>
          <w:szCs w:val="20"/>
        </w:rPr>
      </w:pPr>
    </w:p>
    <w:p w:rsidR="007764FC" w:rsidRPr="00BC59A5" w:rsidRDefault="007764FC" w:rsidP="007764FC">
      <w:pPr>
        <w:tabs>
          <w:tab w:val="left" w:pos="1246"/>
        </w:tabs>
        <w:rPr>
          <w:rFonts w:ascii="Times New Roman" w:hAnsi="Times New Roman" w:cs="Times New Roman"/>
          <w:sz w:val="18"/>
          <w:szCs w:val="18"/>
        </w:rPr>
      </w:pPr>
    </w:p>
    <w:p w:rsidR="007764FC" w:rsidRPr="00BC59A5" w:rsidRDefault="007764FC" w:rsidP="007764FC">
      <w:pPr>
        <w:tabs>
          <w:tab w:val="left" w:pos="1246"/>
        </w:tabs>
        <w:rPr>
          <w:rFonts w:ascii="Times New Roman" w:hAnsi="Times New Roman" w:cs="Times New Roman"/>
          <w:sz w:val="18"/>
          <w:szCs w:val="18"/>
        </w:rPr>
      </w:pPr>
    </w:p>
    <w:p w:rsidR="007764FC" w:rsidRPr="00BC59A5" w:rsidRDefault="007764FC" w:rsidP="007764FC">
      <w:pPr>
        <w:tabs>
          <w:tab w:val="left" w:pos="1246"/>
        </w:tabs>
        <w:rPr>
          <w:rFonts w:ascii="Times New Roman" w:hAnsi="Times New Roman" w:cs="Times New Roman"/>
          <w:sz w:val="18"/>
          <w:szCs w:val="18"/>
        </w:rPr>
      </w:pPr>
    </w:p>
    <w:p w:rsidR="007764FC" w:rsidRDefault="007764FC" w:rsidP="007764FC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</w:p>
    <w:p w:rsidR="007764FC" w:rsidRDefault="007764FC" w:rsidP="007764FC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</w:p>
    <w:p w:rsidR="007764FC" w:rsidRDefault="007764FC" w:rsidP="007764FC">
      <w:pPr>
        <w:tabs>
          <w:tab w:val="left" w:pos="1980"/>
        </w:tabs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ab/>
      </w:r>
    </w:p>
    <w:p w:rsidR="007764FC" w:rsidRDefault="007764FC" w:rsidP="007764FC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</w:p>
    <w:p w:rsidR="007764FC" w:rsidRDefault="007764FC" w:rsidP="007764FC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</w:p>
    <w:tbl>
      <w:tblPr>
        <w:tblW w:w="0" w:type="auto"/>
        <w:tblInd w:w="-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66"/>
        <w:gridCol w:w="2564"/>
        <w:gridCol w:w="2477"/>
      </w:tblGrid>
      <w:tr w:rsidR="007764FC" w:rsidRPr="00BC59A5" w:rsidTr="009A0BA9">
        <w:trPr>
          <w:trHeight w:val="13882"/>
        </w:trPr>
        <w:tc>
          <w:tcPr>
            <w:tcW w:w="2566" w:type="dxa"/>
          </w:tcPr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lastRenderedPageBreak/>
              <w:t xml:space="preserve">А                                                      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Б</w:t>
            </w:r>
            <w:proofErr w:type="gramStart"/>
            <w:r w:rsidRPr="00BC59A5">
              <w:rPr>
                <w:rFonts w:ascii="Times New Roman" w:hAnsi="Times New Roman" w:cs="Times New Roman"/>
              </w:rPr>
              <w:t>,г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В</w:t>
            </w:r>
            <w:proofErr w:type="gramStart"/>
            <w:r w:rsidRPr="00BC59A5">
              <w:rPr>
                <w:rFonts w:ascii="Times New Roman" w:hAnsi="Times New Roman" w:cs="Times New Roman"/>
              </w:rPr>
              <w:t>,г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28615B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9A0BA9">
            <w:pPr>
              <w:ind w:left="360"/>
              <w:rPr>
                <w:rFonts w:ascii="Times New Roman" w:hAnsi="Times New Roman" w:cs="Times New Roman"/>
              </w:rPr>
            </w:pPr>
          </w:p>
          <w:p w:rsidR="007764FC" w:rsidRPr="00BC59A5" w:rsidRDefault="007764FC" w:rsidP="009A0BA9"/>
        </w:tc>
        <w:tc>
          <w:tcPr>
            <w:tcW w:w="2564" w:type="dxa"/>
          </w:tcPr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Б</w:t>
            </w:r>
            <w:proofErr w:type="gramStart"/>
            <w:r w:rsidRPr="00BC59A5">
              <w:rPr>
                <w:rFonts w:ascii="Times New Roman" w:hAnsi="Times New Roman" w:cs="Times New Roman"/>
              </w:rPr>
              <w:t>,в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Б</w:t>
            </w:r>
            <w:proofErr w:type="gramStart"/>
            <w:r w:rsidRPr="00BC59A5">
              <w:rPr>
                <w:rFonts w:ascii="Times New Roman" w:hAnsi="Times New Roman" w:cs="Times New Roman"/>
              </w:rPr>
              <w:t>,в</w:t>
            </w:r>
            <w:proofErr w:type="gramEnd"/>
            <w:r w:rsidRPr="00BC59A5">
              <w:rPr>
                <w:rFonts w:ascii="Times New Roman" w:hAnsi="Times New Roman" w:cs="Times New Roman"/>
              </w:rPr>
              <w:t>,г</w:t>
            </w:r>
            <w:proofErr w:type="spell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Б</w:t>
            </w:r>
            <w:proofErr w:type="gramStart"/>
            <w:r w:rsidRPr="00BC59A5">
              <w:rPr>
                <w:rFonts w:ascii="Times New Roman" w:hAnsi="Times New Roman" w:cs="Times New Roman"/>
              </w:rPr>
              <w:t>,г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А</w:t>
            </w:r>
            <w:proofErr w:type="gramStart"/>
            <w:r w:rsidRPr="00BC59A5">
              <w:rPr>
                <w:rFonts w:ascii="Times New Roman" w:hAnsi="Times New Roman" w:cs="Times New Roman"/>
              </w:rPr>
              <w:t>,б</w:t>
            </w:r>
            <w:proofErr w:type="gramEnd"/>
            <w:r w:rsidRPr="00BC59A5">
              <w:rPr>
                <w:rFonts w:ascii="Times New Roman" w:hAnsi="Times New Roman" w:cs="Times New Roman"/>
              </w:rPr>
              <w:t>,в</w:t>
            </w:r>
            <w:proofErr w:type="spell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9A0BA9">
            <w:pPr>
              <w:ind w:left="720"/>
              <w:contextualSpacing/>
              <w:rPr>
                <w:rFonts w:ascii="Times New Roman" w:hAnsi="Times New Roman" w:cs="Times New Roman"/>
              </w:rPr>
            </w:pPr>
          </w:p>
          <w:p w:rsidR="007764FC" w:rsidRPr="00BC59A5" w:rsidRDefault="007764FC" w:rsidP="009A0BA9">
            <w:r w:rsidRPr="00BC59A5">
              <w:t xml:space="preserve">       </w:t>
            </w:r>
          </w:p>
        </w:tc>
        <w:tc>
          <w:tcPr>
            <w:tcW w:w="2397" w:type="dxa"/>
          </w:tcPr>
          <w:p w:rsidR="007764FC" w:rsidRPr="00BC59A5" w:rsidRDefault="007764FC" w:rsidP="00BD205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Г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А</w:t>
            </w:r>
            <w:proofErr w:type="gramStart"/>
            <w:r w:rsidRPr="00BC59A5">
              <w:rPr>
                <w:rFonts w:ascii="Times New Roman" w:hAnsi="Times New Roman" w:cs="Times New Roman"/>
              </w:rPr>
              <w:t>,б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В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В</w:t>
            </w:r>
            <w:proofErr w:type="gramStart"/>
            <w:r w:rsidRPr="00BC59A5">
              <w:rPr>
                <w:rFonts w:ascii="Times New Roman" w:hAnsi="Times New Roman" w:cs="Times New Roman"/>
              </w:rPr>
              <w:t>,г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А</w:t>
            </w:r>
            <w:proofErr w:type="gramStart"/>
            <w:r w:rsidRPr="00BC59A5">
              <w:rPr>
                <w:rFonts w:ascii="Times New Roman" w:hAnsi="Times New Roman" w:cs="Times New Roman"/>
              </w:rPr>
              <w:t>,б</w:t>
            </w:r>
            <w:proofErr w:type="spellEnd"/>
            <w:proofErr w:type="gram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Б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BC59A5">
              <w:rPr>
                <w:rFonts w:ascii="Times New Roman" w:hAnsi="Times New Roman" w:cs="Times New Roman"/>
              </w:rPr>
              <w:t>А</w:t>
            </w:r>
            <w:proofErr w:type="gramStart"/>
            <w:r w:rsidRPr="00BC59A5">
              <w:rPr>
                <w:rFonts w:ascii="Times New Roman" w:hAnsi="Times New Roman" w:cs="Times New Roman"/>
              </w:rPr>
              <w:t>,б</w:t>
            </w:r>
            <w:proofErr w:type="gramEnd"/>
            <w:r w:rsidRPr="00BC59A5">
              <w:rPr>
                <w:rFonts w:ascii="Times New Roman" w:hAnsi="Times New Roman" w:cs="Times New Roman"/>
              </w:rPr>
              <w:t>,в</w:t>
            </w:r>
            <w:proofErr w:type="spellEnd"/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BD2057">
            <w:pPr>
              <w:numPr>
                <w:ilvl w:val="0"/>
                <w:numId w:val="1"/>
              </w:numPr>
              <w:ind w:left="1068"/>
              <w:contextualSpacing/>
              <w:rPr>
                <w:rFonts w:ascii="Times New Roman" w:hAnsi="Times New Roman" w:cs="Times New Roman"/>
              </w:rPr>
            </w:pPr>
            <w:r w:rsidRPr="00BC59A5">
              <w:rPr>
                <w:rFonts w:ascii="Times New Roman" w:hAnsi="Times New Roman" w:cs="Times New Roman"/>
              </w:rPr>
              <w:t>А</w:t>
            </w:r>
          </w:p>
          <w:p w:rsidR="007764FC" w:rsidRPr="00BC59A5" w:rsidRDefault="007764FC" w:rsidP="009A0BA9">
            <w:pPr>
              <w:ind w:firstLine="708"/>
            </w:pPr>
          </w:p>
        </w:tc>
      </w:tr>
    </w:tbl>
    <w:p w:rsidR="007764FC" w:rsidRDefault="007764FC" w:rsidP="007764FC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0884" w:rsidRDefault="00CC0884" w:rsidP="007764F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CC0884" w:rsidRDefault="00CC0884" w:rsidP="007764F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7764FC" w:rsidRPr="00893B52" w:rsidRDefault="007764FC" w:rsidP="007764F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 ИНФЕКЦИОННАЯ БЕЗО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ПАСНОСТЬ И ИНФЕКЦИОННЫЙ КОНТРОЛЬ</w:t>
      </w:r>
      <w:r w:rsidRPr="00BC59A5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механическую и биологическую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физическую и химическую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профилактическую и очаговую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текущую и заключительную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Основную долю возбудителей ВБИ составляют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бактерии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грибы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дезинфицирующими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дезинфицирующими и моющими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моющими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моющими и дезодорирующими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70% этиловым спиртом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96% этиловым спиртом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5%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аламинолом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3% перекисью водорода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биологическим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(посев на питательные среды)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механическим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физическим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ставят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азопирамовую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ставят фенолфталеиновую пробу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используют химические индикаторы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8. Целью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очистки медицинского инструментария является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только патогенных микробов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9. После проведения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инвазивных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роцедур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медицинские изделия необходимо продезинфицировать по режимам для инфекций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вызванных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простейшими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вызванных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простейшими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выявление и изоляция инфекционных больных и носителей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7764FC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CC0884" w:rsidRDefault="00CC0884" w:rsidP="007764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всех микробов и их спор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патогенных микробов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условно-патогенных микробов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15. Основная доля возбудителей внутрибольничных инфекций приходится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микробы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непатогенные микробы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Б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 должны иметь окраску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черную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красную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белую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желтую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УФО, ультразвук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мытье, проветривание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орошение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дезсредствами</w:t>
      </w:r>
      <w:proofErr w:type="spellEnd"/>
    </w:p>
    <w:p w:rsidR="007764FC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пар под давлением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20. ВБИ могут быть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вызваны</w:t>
      </w:r>
      <w:proofErr w:type="gram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любыми микроорганизмами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вирусами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бактериями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только патогенными возбудителями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альдегидсодержащих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кислородсодержащих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ЧАС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фенолсодержащих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перманганата калия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5% спиртовым раствором йода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70% спиртом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дезинфектанта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 поверхностей проводится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стерильной ветошью водопроводной водой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чистой ветошью водопроводной водой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чистой ветошью дистиллированной водой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чистой ветошью </w:t>
      </w:r>
      <w:proofErr w:type="gram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кипячённой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водой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24.Основной путь передачи  ВИЧ-инфекции в ЛПУ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парентеральный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25. Физический метод дезинфекции – это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стирка, мытье, проветривание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протирание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дезсредствами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антибиотиков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вирусы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грибы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споры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ополаскиванию проточной водой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мойке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химическими индикаторами</w:t>
      </w:r>
    </w:p>
    <w:p w:rsidR="007764FC" w:rsidRPr="003D108B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азопирамовой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пробой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путем смывов с различных поверхностей и посевом на питательные среды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пробой с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суданом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III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30. При попадании биологических материалов на слизистую оболочку носа, ее необходимо </w:t>
      </w:r>
      <w:r w:rsidR="009A0BA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промыть: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 w:rsidR="009A0BA9"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 w:rsidR="009A0BA9">
        <w:rPr>
          <w:rFonts w:ascii="Times New Roman" w:eastAsia="Times New Roman" w:hAnsi="Times New Roman" w:cs="Times New Roman"/>
          <w:sz w:val="20"/>
          <w:szCs w:val="20"/>
          <w:lang w:eastAsia="ru-RU"/>
        </w:rPr>
        <w:t>70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%</w:t>
      </w:r>
      <w:r w:rsidR="009A0B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спиртом</w:t>
      </w:r>
    </w:p>
    <w:p w:rsidR="007764FC" w:rsidRPr="00643928" w:rsidRDefault="007764FC" w:rsidP="009A0BA9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r w:rsidR="009A0BA9"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5% спиртовым раствором йода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r w:rsidR="009A0BA9"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96% спиртом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31.ВБИ – это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в) </w:t>
      </w:r>
      <w:bookmarkStart w:id="0" w:name="_GoBack"/>
      <w:bookmarkEnd w:id="0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вегетативные формы микроорганизмов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патогенные микроорганизмы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обработка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дезинфектантами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использование УФО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использование бактериальных фильтров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пара под давлением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обезвреживания источника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выявления источника инфекции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35.Вакцинация против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проводится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однократно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трехкратно по схеме 0,1,6 мес.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четырехкратно по схеме 0,1,2,12 мес.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двукратно по схеме 0,6 мес.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заключительная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текущая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очаговая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профилактическая</w:t>
      </w:r>
    </w:p>
    <w:p w:rsidR="007764FC" w:rsidRPr="00643928" w:rsidRDefault="007764FC" w:rsidP="00C052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37. Генеральная уборка в  кабинете, где проводятся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инвазивные</w:t>
      </w:r>
      <w:proofErr w:type="spellEnd"/>
      <w:r w:rsidR="00C05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процедуры, должна проводится 1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 </w:t>
      </w:r>
      <w:r w:rsidR="00C05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gramStart"/>
      <w:r w:rsidR="00C05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proofErr w:type="gram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) 3 дня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7 дней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 дней</w:t>
      </w:r>
    </w:p>
    <w:p w:rsidR="00CC0884" w:rsidRPr="00C05204" w:rsidRDefault="007764FC" w:rsidP="00C05204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месяц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38.Инкубационный период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</w:p>
    <w:p w:rsidR="007764FC" w:rsidRPr="00643928" w:rsidRDefault="007764FC" w:rsidP="00CC088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20 дней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30 дней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180 дней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39.Антисептика – это мероприятия, направленные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7764FC" w:rsidRPr="003D108B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эпидемиологически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значимых объектах больничной среды: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спор на изделиях медицинского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назначения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асептикой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дезинфекцией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антисептикой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стерилизацией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41. Текущая уборка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помещений ЛПУ в целях профилактики внутрибольничных инфекций проводится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раз в сутки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2 раза в сутки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 раз в 3 суток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раз в 7 дней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42. Для контроля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очистки изделий медицинского назначения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ставят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азопирамовую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пробу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используют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термовременные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индикаторы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используют биотесты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делают смывы с различных поверхностей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43. Многоразовые 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изделия медицинского назначения после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инвазивных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манипуляций подвергаются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только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очистке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дезинфекции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стерилизации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дезинфекции,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предстерилизационной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очистке и стерилизации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44. Асептика-это мероприятия, направленные 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</w:t>
      </w:r>
      <w:proofErr w:type="gram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эпидемиологически</w:t>
      </w:r>
      <w:proofErr w:type="spellEnd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значимых объектах больничной среды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микробостатическое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бактерицидное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вирулицидное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фунгицидное</w:t>
      </w:r>
      <w:proofErr w:type="spellEnd"/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моющего средства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жировых загрязнений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лекарственных веществ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47. Медицинские осмотры персонала ЛПУ проводятся с целью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выявления источника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к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уничтожению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дезинфекции, а затем утилизации</w:t>
      </w:r>
    </w:p>
    <w:p w:rsidR="007764FC" w:rsidRPr="003D108B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дезинфекции, а затем стерилиза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ция</w:t>
      </w:r>
    </w:p>
    <w:p w:rsidR="007764FC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очистке, а затем утилизации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медицинским персоналом в очаге инфекционных заболеваний непосредственно у постели больного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очаге инфекционного заболевания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50. Механизм передачи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ЛПУ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артифициальный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фекально-оральный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аэрогенный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контактный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для уборки данного кабинета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 для соседнего кабинета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уборки всех кабинетов отделения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для уборки санитарных комнат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52. Механизм передачи возбудителя из одного организма в другой при медицинских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инвазивных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манипуляциях в ЛПУ называется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proofErr w:type="spellStart"/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артифициальный</w:t>
      </w:r>
      <w:proofErr w:type="spell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воздушно-капельный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вертикальный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 всех инфекционных заболеваниях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при особо опасных заболеваниях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при вирусных инфекциях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54. Генераль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ная уборка процедурных кабинето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ЛПУдолжна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проводиться по графику не реже </w:t>
      </w:r>
      <w:r w:rsidR="00C05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 раза </w:t>
      </w:r>
      <w:proofErr w:type="gramStart"/>
      <w:r w:rsidR="00C05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gram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сутки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неделю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месяц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квартал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55. Посуда больного гепатитом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является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фактором передачи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источником инфекции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безопасна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переносчиком возбудителей инфекции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56. Основной путь передачи вирусного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</w:t>
      </w:r>
      <w:proofErr w:type="gram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</w:t>
      </w:r>
      <w:proofErr w:type="spellEnd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ЛПУ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7764FC" w:rsidRPr="00643928" w:rsidRDefault="007764FC" w:rsidP="007764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57.Путь передачи гепатита</w:t>
      </w:r>
      <w:proofErr w:type="gramStart"/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А</w:t>
      </w:r>
      <w:proofErr w:type="gramEnd"/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половой</w:t>
      </w:r>
    </w:p>
    <w:p w:rsidR="007764FC" w:rsidRPr="00643928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7764FC" w:rsidRPr="00C05204" w:rsidRDefault="007764FC" w:rsidP="00C05204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воздушно-капельный</w:t>
      </w:r>
    </w:p>
    <w:p w:rsidR="007764FC" w:rsidRPr="00BC59A5" w:rsidRDefault="007764FC" w:rsidP="007764F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1.в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31.в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12.б</w:t>
            </w:r>
            <w:proofErr w:type="gramStart"/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764FC" w:rsidRPr="00BC59A5" w:rsidTr="009A0BA9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764FC" w:rsidRPr="00BC59A5" w:rsidRDefault="007764FC" w:rsidP="009A0BA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CC0884" w:rsidRDefault="00CC0884" w:rsidP="00CC0884">
      <w:pPr>
        <w:pStyle w:val="ac"/>
        <w:rPr>
          <w:rFonts w:asciiTheme="minorHAnsi" w:eastAsiaTheme="minorHAnsi" w:hAnsiTheme="minorHAnsi" w:cstheme="minorBidi"/>
          <w:color w:val="auto"/>
          <w:spacing w:val="0"/>
          <w:kern w:val="0"/>
          <w:sz w:val="22"/>
          <w:szCs w:val="22"/>
          <w:lang w:eastAsia="en-US"/>
        </w:rPr>
      </w:pPr>
    </w:p>
    <w:p w:rsidR="00BD2057" w:rsidRPr="003F79B8" w:rsidRDefault="00BD2057" w:rsidP="00BD2057">
      <w:pPr>
        <w:pStyle w:val="aa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t>БАНК ТЕСТОВ ПО РЕАНИМАТОЛОГИИ</w:t>
      </w:r>
    </w:p>
    <w:p w:rsidR="00BD2057" w:rsidRDefault="00BD2057" w:rsidP="00BD2057">
      <w:pPr>
        <w:pStyle w:val="aa"/>
        <w:rPr>
          <w:rFonts w:eastAsiaTheme="minorHAnsi"/>
          <w:sz w:val="22"/>
          <w:szCs w:val="22"/>
          <w:lang w:eastAsia="en-US"/>
        </w:rPr>
      </w:pPr>
    </w:p>
    <w:p w:rsidR="00BD2057" w:rsidRPr="00DF2DAE" w:rsidRDefault="00BD2057" w:rsidP="00BD2057">
      <w:pPr>
        <w:pStyle w:val="aa"/>
        <w:numPr>
          <w:ilvl w:val="0"/>
          <w:numId w:val="22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кардиогенный</w:t>
      </w:r>
      <w:proofErr w:type="spellEnd"/>
      <w:r w:rsidRPr="00DF2DAE">
        <w:rPr>
          <w:sz w:val="22"/>
          <w:szCs w:val="22"/>
        </w:rPr>
        <w:t xml:space="preserve"> шок;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BD2057" w:rsidRPr="00DF2DAE" w:rsidRDefault="00BD2057" w:rsidP="00BD205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BD2057" w:rsidRPr="00DF2DAE" w:rsidRDefault="00BD2057" w:rsidP="00BD205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BD2057" w:rsidRPr="00DF2DAE" w:rsidRDefault="00BD2057" w:rsidP="00BD205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BD2057" w:rsidRPr="00DF2DAE" w:rsidRDefault="00BD2057" w:rsidP="00BD205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BD2057" w:rsidRPr="00DF2DAE" w:rsidRDefault="00BD2057" w:rsidP="00BD205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BD2057" w:rsidRPr="00DF2DAE" w:rsidRDefault="00BD2057" w:rsidP="00BD205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BD2057" w:rsidRPr="00DF2DAE" w:rsidRDefault="00BD2057" w:rsidP="00BD205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</w:t>
      </w:r>
      <w:proofErr w:type="spellStart"/>
      <w:r w:rsidRPr="00DF2DAE">
        <w:rPr>
          <w:sz w:val="22"/>
          <w:szCs w:val="22"/>
        </w:rPr>
        <w:t>рт</w:t>
      </w:r>
      <w:proofErr w:type="spellEnd"/>
      <w:r w:rsidRPr="00DF2DAE">
        <w:rPr>
          <w:sz w:val="22"/>
          <w:szCs w:val="22"/>
        </w:rPr>
        <w:t xml:space="preserve">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BD2057" w:rsidRPr="00DF2DAE" w:rsidRDefault="00BD2057" w:rsidP="00BD2057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BD2057" w:rsidRPr="00DF2DAE" w:rsidRDefault="00BD2057" w:rsidP="00BD2057">
      <w:pPr>
        <w:pStyle w:val="aa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BD2057" w:rsidRPr="00DF2DAE" w:rsidRDefault="00BD2057" w:rsidP="00BD2057">
      <w:pPr>
        <w:pStyle w:val="aa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BD2057" w:rsidRPr="00DF2DAE" w:rsidRDefault="00BD2057" w:rsidP="00BD2057">
      <w:pPr>
        <w:pStyle w:val="aa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BD2057" w:rsidRPr="00DF2DAE" w:rsidRDefault="00BD2057" w:rsidP="00BD2057">
      <w:pPr>
        <w:pStyle w:val="aa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BD2057" w:rsidRPr="00DF2DAE" w:rsidRDefault="00BD2057" w:rsidP="00BD2057">
      <w:pPr>
        <w:pStyle w:val="aa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BD2057" w:rsidRPr="00DF2DAE" w:rsidRDefault="00BD2057" w:rsidP="00BD2057">
      <w:pPr>
        <w:pStyle w:val="aa"/>
        <w:numPr>
          <w:ilvl w:val="0"/>
          <w:numId w:val="25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BD2057" w:rsidRPr="00DF2DAE" w:rsidRDefault="00BD2057" w:rsidP="00BD205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BD2057" w:rsidRPr="00DF2DAE" w:rsidRDefault="00BD2057" w:rsidP="00BD205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BD2057" w:rsidRPr="00DF2DAE" w:rsidRDefault="00BD2057" w:rsidP="00BD205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BD2057" w:rsidRPr="00DF2DAE" w:rsidRDefault="00BD2057" w:rsidP="00BD205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BD2057" w:rsidRPr="00DF2DAE" w:rsidRDefault="00BD2057" w:rsidP="00BD205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BD2057" w:rsidRPr="00DF2DAE" w:rsidRDefault="00BD2057" w:rsidP="00BD205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В неотложные мероприятия на </w:t>
      </w:r>
      <w:proofErr w:type="spellStart"/>
      <w:r w:rsidRPr="00DF2DAE">
        <w:rPr>
          <w:b/>
          <w:sz w:val="22"/>
          <w:szCs w:val="22"/>
        </w:rPr>
        <w:t>догоспитальном</w:t>
      </w:r>
      <w:proofErr w:type="spellEnd"/>
      <w:r w:rsidRPr="00DF2DAE">
        <w:rPr>
          <w:b/>
          <w:sz w:val="22"/>
          <w:szCs w:val="22"/>
        </w:rPr>
        <w:t xml:space="preserve"> этапе входит: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инфузионная</w:t>
      </w:r>
      <w:proofErr w:type="spellEnd"/>
      <w:r w:rsidRPr="00DF2DAE">
        <w:rPr>
          <w:sz w:val="22"/>
          <w:szCs w:val="22"/>
        </w:rPr>
        <w:t xml:space="preserve"> терапия;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BD2057" w:rsidRPr="00DF2DAE" w:rsidRDefault="00BD2057" w:rsidP="00BD2057">
      <w:pPr>
        <w:pStyle w:val="aa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BD2057" w:rsidRPr="00DF2DAE" w:rsidRDefault="00BD2057" w:rsidP="00BD205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BD2057" w:rsidRPr="00DF2DAE" w:rsidRDefault="00BD2057" w:rsidP="00BD205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BD2057" w:rsidRPr="00DF2DAE" w:rsidRDefault="00BD2057" w:rsidP="00BD205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BD2057" w:rsidRPr="00DF2DAE" w:rsidRDefault="00BD2057" w:rsidP="00BD205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BD2057" w:rsidRPr="00DF2DAE" w:rsidRDefault="00BD2057" w:rsidP="00BD205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BD2057" w:rsidRPr="00DF2DAE" w:rsidRDefault="00BD2057" w:rsidP="00BD205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BD2057" w:rsidRPr="00DF2DAE" w:rsidRDefault="00BD2057" w:rsidP="00BD205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15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16 - 20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22 - 28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30 в мин. в покое;</w:t>
      </w:r>
      <w:proofErr w:type="gramEnd"/>
    </w:p>
    <w:p w:rsidR="00BD2057" w:rsidRPr="00DF2DAE" w:rsidRDefault="00BD2057" w:rsidP="00BD205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30 – 36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BD2057" w:rsidRPr="00DF2DAE" w:rsidRDefault="00BD2057" w:rsidP="00BD205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– 120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90 – 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60 – 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– 60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BD2057" w:rsidRPr="00DF2DAE" w:rsidRDefault="00BD2057" w:rsidP="00BD2057">
      <w:pPr>
        <w:pStyle w:val="aa"/>
        <w:numPr>
          <w:ilvl w:val="0"/>
          <w:numId w:val="31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BD2057" w:rsidRPr="00DF2DAE" w:rsidRDefault="00BD2057" w:rsidP="00BD2057">
      <w:pPr>
        <w:pStyle w:val="aa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BD2057" w:rsidRPr="00DF2DAE" w:rsidRDefault="00BD2057" w:rsidP="00BD2057">
      <w:pPr>
        <w:pStyle w:val="aa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BD2057" w:rsidRPr="00DF2DAE" w:rsidRDefault="00BD2057" w:rsidP="00BD2057">
      <w:pPr>
        <w:pStyle w:val="aa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BD2057" w:rsidRPr="00DF2DAE" w:rsidRDefault="00BD2057" w:rsidP="00BD2057">
      <w:pPr>
        <w:pStyle w:val="aa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BD2057" w:rsidRPr="00DF2DAE" w:rsidRDefault="00BD2057" w:rsidP="00BD2057">
      <w:pPr>
        <w:pStyle w:val="aa"/>
        <w:numPr>
          <w:ilvl w:val="0"/>
          <w:numId w:val="18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BD2057" w:rsidRPr="00DF2DAE" w:rsidRDefault="00BD2057" w:rsidP="00BD2057">
      <w:pPr>
        <w:pStyle w:val="aa"/>
        <w:numPr>
          <w:ilvl w:val="0"/>
          <w:numId w:val="18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BD2057" w:rsidRPr="00DF2DAE" w:rsidRDefault="00BD2057" w:rsidP="00BD2057">
      <w:pPr>
        <w:pStyle w:val="aa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BD2057" w:rsidRPr="00DF2DAE" w:rsidRDefault="00BD2057" w:rsidP="00BD2057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130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BD2057" w:rsidRPr="00DF2DAE" w:rsidRDefault="00BD2057" w:rsidP="00BD2057">
      <w:pPr>
        <w:pStyle w:val="aa"/>
        <w:numPr>
          <w:ilvl w:val="0"/>
          <w:numId w:val="2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BD2057" w:rsidRPr="00DF2DAE" w:rsidRDefault="00BD2057" w:rsidP="00BD205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BD2057" w:rsidRPr="00DF2DAE" w:rsidRDefault="00BD2057" w:rsidP="00BD205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</w:t>
      </w:r>
      <w:proofErr w:type="gramStart"/>
      <w:r w:rsidRPr="00DF2DAE">
        <w:rPr>
          <w:sz w:val="22"/>
          <w:szCs w:val="22"/>
        </w:rPr>
        <w:t>электрической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BD2057" w:rsidRPr="00DF2DAE" w:rsidRDefault="00BD2057" w:rsidP="00BD205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BD2057" w:rsidRPr="00DF2DAE" w:rsidRDefault="00BD2057" w:rsidP="00BD205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BD2057" w:rsidRPr="00DF2DAE" w:rsidRDefault="00BD2057" w:rsidP="00BD205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BD2057" w:rsidRPr="00DF2DAE" w:rsidRDefault="00BD2057" w:rsidP="00BD205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12 вдуваний воздуха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12 – 13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15 – 16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– 18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более 25 вдуваний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BD2057" w:rsidRPr="00DF2DAE" w:rsidRDefault="00BD2057" w:rsidP="00BD205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BD2057" w:rsidRPr="00DF2DAE" w:rsidRDefault="00BD2057" w:rsidP="00BD205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BD2057" w:rsidRPr="00DF2DAE" w:rsidRDefault="00BD2057" w:rsidP="00BD205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BD2057" w:rsidRPr="00DF2DAE" w:rsidRDefault="00BD2057" w:rsidP="00BD205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BD2057" w:rsidRPr="00DF2DAE" w:rsidRDefault="00BD2057" w:rsidP="00BD205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BD2057" w:rsidRPr="00DF2DAE" w:rsidRDefault="00BD2057" w:rsidP="00BD205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BD2057" w:rsidRPr="00DF2DAE" w:rsidRDefault="00BD2057" w:rsidP="00BD205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BD2057" w:rsidRPr="00DF2DAE" w:rsidRDefault="00BD2057" w:rsidP="00BD2057">
      <w:pPr>
        <w:pStyle w:val="aa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BD2057" w:rsidRPr="00DF2DAE" w:rsidRDefault="00BD2057" w:rsidP="00BD205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BD2057" w:rsidRPr="00DF2DAE" w:rsidRDefault="00BD2057" w:rsidP="00BD205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BD2057" w:rsidRPr="00DF2DAE" w:rsidRDefault="00BD2057" w:rsidP="00BD205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BD2057" w:rsidRPr="00DF2DAE" w:rsidRDefault="00BD2057" w:rsidP="00BD205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BD2057" w:rsidRPr="00DF2DAE" w:rsidRDefault="00BD2057" w:rsidP="00BD205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BD2057" w:rsidRPr="00DF2DAE" w:rsidRDefault="00BD2057" w:rsidP="00BD2057">
      <w:pPr>
        <w:pStyle w:val="aa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BD2057" w:rsidRPr="00DF2DAE" w:rsidRDefault="00BD2057" w:rsidP="00BD205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BD2057" w:rsidRPr="00DF2DAE" w:rsidRDefault="00BD2057" w:rsidP="00BD205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BD2057" w:rsidRPr="00DF2DAE" w:rsidRDefault="00BD2057" w:rsidP="00BD205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BD2057" w:rsidRPr="00DF2DAE" w:rsidRDefault="00BD2057" w:rsidP="00BD205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BD2057" w:rsidRPr="00DF2DAE" w:rsidRDefault="00BD2057" w:rsidP="00BD205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до прибытия реанимационной бригады при наличии признаков биологической смерти.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BD2057" w:rsidRPr="00DF2DAE" w:rsidRDefault="00BD2057" w:rsidP="00BD205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BD2057" w:rsidRPr="00DF2DAE" w:rsidRDefault="00BD2057" w:rsidP="00BD205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BD2057" w:rsidRPr="00DF2DAE" w:rsidRDefault="00BD2057" w:rsidP="00BD205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BD2057" w:rsidRPr="00DF2DAE" w:rsidRDefault="00BD2057" w:rsidP="00BD205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BD2057" w:rsidRPr="00DF2DAE" w:rsidRDefault="00BD2057" w:rsidP="00BD205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BD2057" w:rsidRPr="00DF2DAE" w:rsidRDefault="00BD2057" w:rsidP="00BD205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BD2057" w:rsidRPr="00DF2DAE" w:rsidRDefault="00BD2057" w:rsidP="00BD205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BD2057" w:rsidRPr="00DF2DAE" w:rsidRDefault="00BD2057" w:rsidP="00BD205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BD2057" w:rsidRPr="00DF2DAE" w:rsidRDefault="00BD2057" w:rsidP="00BD205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BD2057" w:rsidRPr="00DF2DAE" w:rsidRDefault="00BD2057" w:rsidP="00BD205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BD2057" w:rsidRPr="00DF2DAE" w:rsidRDefault="00BD2057" w:rsidP="00BD205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BD2057" w:rsidRPr="00DF2DAE" w:rsidRDefault="00BD2057" w:rsidP="00BD205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BD2057" w:rsidRPr="00DF2DAE" w:rsidRDefault="00BD2057" w:rsidP="00BD205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BD2057" w:rsidRPr="00DF2DAE" w:rsidRDefault="00BD2057" w:rsidP="00BD205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BD2057" w:rsidRPr="00DF2DAE" w:rsidRDefault="00BD2057" w:rsidP="00BD205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BD2057" w:rsidRPr="00DF2DAE" w:rsidRDefault="00BD2057" w:rsidP="00BD205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BD2057" w:rsidRPr="00DF2DAE" w:rsidRDefault="00BD2057" w:rsidP="00BD205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BD2057" w:rsidRPr="00DF2DAE" w:rsidRDefault="00BD2057" w:rsidP="00BD205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BD2057" w:rsidRPr="00DF2DAE" w:rsidRDefault="00BD2057" w:rsidP="00BD205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BD2057" w:rsidRPr="00DF2DAE" w:rsidRDefault="00BD2057" w:rsidP="00BD205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BD2057" w:rsidRPr="00DF2DAE" w:rsidRDefault="00BD2057" w:rsidP="00BD205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BD2057" w:rsidRPr="00DF2DAE" w:rsidRDefault="00BD2057" w:rsidP="00BD205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BD2057" w:rsidRPr="00DF2DAE" w:rsidRDefault="00BD2057" w:rsidP="00BD205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BD2057" w:rsidRPr="00DF2DAE" w:rsidRDefault="00BD2057" w:rsidP="00BD205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BD2057" w:rsidRPr="00DF2DAE" w:rsidRDefault="00BD2057" w:rsidP="00BD205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BD2057" w:rsidRPr="00DF2DAE" w:rsidRDefault="00BD2057" w:rsidP="00BD2057">
      <w:pPr>
        <w:pStyle w:val="aa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лучезапястных и локтевых суставах;</w:t>
      </w:r>
    </w:p>
    <w:p w:rsidR="00BD2057" w:rsidRPr="00DF2DAE" w:rsidRDefault="00BD2057" w:rsidP="00BD2057">
      <w:pPr>
        <w:pStyle w:val="aa"/>
        <w:numPr>
          <w:ilvl w:val="0"/>
          <w:numId w:val="6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максимально разогнуты в лучезапястных суставах;</w:t>
      </w:r>
    </w:p>
    <w:p w:rsidR="00BD2057" w:rsidRPr="00DF2DAE" w:rsidRDefault="00BD2057" w:rsidP="00BD2057">
      <w:pPr>
        <w:pStyle w:val="aa"/>
        <w:numPr>
          <w:ilvl w:val="0"/>
          <w:numId w:val="6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локтевых и максимально согнуты в лучезапястных суставах;</w:t>
      </w:r>
    </w:p>
    <w:p w:rsidR="00BD2057" w:rsidRPr="00DF2DAE" w:rsidRDefault="00BD2057" w:rsidP="00BD2057">
      <w:pPr>
        <w:pStyle w:val="aa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BD2057" w:rsidRPr="00DF2DAE" w:rsidRDefault="00BD2057" w:rsidP="00BD2057">
      <w:pPr>
        <w:pStyle w:val="aa"/>
        <w:numPr>
          <w:ilvl w:val="0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лучезапястных суставах.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BD2057" w:rsidRPr="00DF2DAE" w:rsidRDefault="00BD2057" w:rsidP="00BD2057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BD2057" w:rsidRPr="00DF2DAE" w:rsidRDefault="00BD2057" w:rsidP="00BD2057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BD2057" w:rsidRPr="00DF2DAE" w:rsidRDefault="00BD2057" w:rsidP="00BD2057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BD2057" w:rsidRPr="00DF2DAE" w:rsidRDefault="00BD2057" w:rsidP="00BD2057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BD2057" w:rsidRPr="00DF2DAE" w:rsidRDefault="00BD2057" w:rsidP="00BD2057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BD2057" w:rsidRPr="00DF2DAE" w:rsidRDefault="00BD2057" w:rsidP="00BD2057">
      <w:pPr>
        <w:pStyle w:val="aa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BD2057" w:rsidRPr="00DF2DAE" w:rsidRDefault="00BD2057" w:rsidP="00BD2057">
      <w:pPr>
        <w:pStyle w:val="aa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BD2057" w:rsidRPr="00DF2DAE" w:rsidRDefault="00BD2057" w:rsidP="00BD2057">
      <w:pPr>
        <w:pStyle w:val="aa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BD2057" w:rsidRPr="00DF2DAE" w:rsidRDefault="00BD2057" w:rsidP="00BD2057">
      <w:pPr>
        <w:pStyle w:val="aa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BD2057" w:rsidRPr="00DF2DAE" w:rsidRDefault="00BD2057" w:rsidP="00BD2057">
      <w:pPr>
        <w:pStyle w:val="aa"/>
        <w:numPr>
          <w:ilvl w:val="0"/>
          <w:numId w:val="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BD2057" w:rsidRPr="00DF2DAE" w:rsidRDefault="00BD2057" w:rsidP="00BD2057">
      <w:pPr>
        <w:pStyle w:val="aa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BD2057" w:rsidRPr="00DF2DAE" w:rsidRDefault="00BD2057" w:rsidP="00BD2057">
      <w:pPr>
        <w:pStyle w:val="aa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BD2057" w:rsidRPr="00DF2DAE" w:rsidRDefault="00BD2057" w:rsidP="00BD2057">
      <w:pPr>
        <w:pStyle w:val="aa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цианоз или бледность</w:t>
      </w:r>
    </w:p>
    <w:p w:rsidR="00BD2057" w:rsidRPr="00DF2DAE" w:rsidRDefault="00BD2057" w:rsidP="00BD2057">
      <w:pPr>
        <w:pStyle w:val="aa"/>
        <w:numPr>
          <w:ilvl w:val="1"/>
          <w:numId w:val="4"/>
        </w:numPr>
        <w:ind w:left="851" w:hanging="142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клонические</w:t>
      </w:r>
      <w:proofErr w:type="spellEnd"/>
      <w:r w:rsidRPr="00DF2DAE">
        <w:rPr>
          <w:sz w:val="22"/>
          <w:szCs w:val="22"/>
        </w:rPr>
        <w:t xml:space="preserve"> и тонические судороги</w:t>
      </w:r>
    </w:p>
    <w:p w:rsidR="00BD2057" w:rsidRPr="00DF2DAE" w:rsidRDefault="00BD2057" w:rsidP="00BD2057">
      <w:pPr>
        <w:pStyle w:val="aa"/>
        <w:numPr>
          <w:ilvl w:val="1"/>
          <w:numId w:val="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BD2057" w:rsidRPr="00151E79" w:rsidRDefault="00BD2057" w:rsidP="00BD2057">
      <w:pPr>
        <w:pStyle w:val="aa"/>
        <w:rPr>
          <w:b/>
          <w:sz w:val="22"/>
          <w:szCs w:val="22"/>
        </w:rPr>
      </w:pPr>
      <w:r w:rsidRPr="00151E79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BD2057" w:rsidRPr="00151E79" w:rsidRDefault="00BD2057" w:rsidP="00BD2057">
      <w:pPr>
        <w:pStyle w:val="aa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1. дренажное положение</w:t>
      </w:r>
    </w:p>
    <w:p w:rsidR="00BD2057" w:rsidRPr="00151E79" w:rsidRDefault="00BD2057" w:rsidP="00BD2057">
      <w:pPr>
        <w:pStyle w:val="aa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2. удаление воды из желудка зондом</w:t>
      </w:r>
    </w:p>
    <w:p w:rsidR="00BD2057" w:rsidRPr="00151E79" w:rsidRDefault="00BD2057" w:rsidP="00BD2057">
      <w:pPr>
        <w:pStyle w:val="aa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3. вызывание искусственным путем рвоты для очищения желудка</w:t>
      </w:r>
    </w:p>
    <w:p w:rsidR="00BD2057" w:rsidRPr="00151E79" w:rsidRDefault="00BD2057" w:rsidP="00BD2057">
      <w:pPr>
        <w:pStyle w:val="aa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4. ИВЛ «рот в нос»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5. наружный массаж сердца</w:t>
      </w:r>
    </w:p>
    <w:p w:rsidR="00BD2057" w:rsidRPr="00DF2DAE" w:rsidRDefault="00BD2057" w:rsidP="00BD205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BD2057" w:rsidRPr="00DF2DAE" w:rsidRDefault="00BD2057" w:rsidP="00BD2057">
      <w:pPr>
        <w:pStyle w:val="aa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BD2057" w:rsidRPr="00DF2DAE" w:rsidRDefault="00BD2057" w:rsidP="00BD205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BD2057" w:rsidRPr="00151E79" w:rsidRDefault="00BD2057" w:rsidP="00BD2057">
      <w:pPr>
        <w:pStyle w:val="aa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28. </w:t>
      </w:r>
      <w:r w:rsidRPr="00151E79">
        <w:rPr>
          <w:b/>
          <w:sz w:val="22"/>
          <w:szCs w:val="22"/>
        </w:rPr>
        <w:t>Астматический статус характеризуется:</w:t>
      </w:r>
    </w:p>
    <w:p w:rsidR="00BD2057" w:rsidRPr="00151E79" w:rsidRDefault="00BD2057" w:rsidP="00BD2057">
      <w:pPr>
        <w:pStyle w:val="aa"/>
        <w:ind w:left="1440" w:hanging="720"/>
        <w:rPr>
          <w:sz w:val="22"/>
          <w:szCs w:val="22"/>
        </w:rPr>
      </w:pPr>
      <w:r w:rsidRPr="00151E79">
        <w:rPr>
          <w:sz w:val="22"/>
          <w:szCs w:val="22"/>
        </w:rPr>
        <w:t>1. лающим кашлем</w:t>
      </w:r>
    </w:p>
    <w:p w:rsidR="00BD2057" w:rsidRPr="00151E79" w:rsidRDefault="00BD2057" w:rsidP="00BD2057">
      <w:pPr>
        <w:pStyle w:val="aa"/>
        <w:ind w:left="1440" w:hanging="720"/>
        <w:rPr>
          <w:sz w:val="22"/>
          <w:szCs w:val="22"/>
        </w:rPr>
      </w:pPr>
      <w:r w:rsidRPr="00151E79">
        <w:rPr>
          <w:sz w:val="22"/>
          <w:szCs w:val="22"/>
        </w:rPr>
        <w:t>2. снижением АД</w:t>
      </w:r>
    </w:p>
    <w:p w:rsidR="00BD2057" w:rsidRPr="00151E79" w:rsidRDefault="00BD2057" w:rsidP="00BD2057">
      <w:pPr>
        <w:pStyle w:val="aa"/>
        <w:ind w:left="993" w:hanging="273"/>
        <w:rPr>
          <w:sz w:val="22"/>
          <w:szCs w:val="22"/>
        </w:rPr>
      </w:pPr>
      <w:r w:rsidRPr="00151E79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BD2057" w:rsidRPr="00151E79" w:rsidRDefault="00BD2057" w:rsidP="00BD2057">
      <w:pPr>
        <w:pStyle w:val="aa"/>
        <w:ind w:left="720" w:hanging="11"/>
        <w:rPr>
          <w:sz w:val="22"/>
          <w:szCs w:val="22"/>
        </w:rPr>
      </w:pPr>
      <w:r w:rsidRPr="00151E79">
        <w:rPr>
          <w:sz w:val="22"/>
          <w:szCs w:val="22"/>
        </w:rPr>
        <w:t>4. потерей сознания с началом приступа бронхиальной астмы</w:t>
      </w:r>
    </w:p>
    <w:p w:rsidR="00BD2057" w:rsidRPr="00DF2DAE" w:rsidRDefault="00BD2057" w:rsidP="00BD2057">
      <w:pPr>
        <w:pStyle w:val="aa"/>
        <w:ind w:left="720" w:hanging="11"/>
        <w:rPr>
          <w:sz w:val="22"/>
          <w:szCs w:val="22"/>
        </w:rPr>
      </w:pPr>
      <w:r w:rsidRPr="00151E79">
        <w:rPr>
          <w:sz w:val="22"/>
          <w:szCs w:val="22"/>
        </w:rPr>
        <w:t>5. инспираторной одышкой</w:t>
      </w:r>
    </w:p>
    <w:p w:rsidR="00BD2057" w:rsidRPr="00DF2DAE" w:rsidRDefault="00BD2057" w:rsidP="00BD2057">
      <w:pPr>
        <w:pStyle w:val="aa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BD2057" w:rsidRPr="00DF2DAE" w:rsidRDefault="00BD2057" w:rsidP="00BD2057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BD2057" w:rsidRPr="00DF2DAE" w:rsidRDefault="00BD2057" w:rsidP="00BD205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BD2057" w:rsidRPr="00DF2DAE" w:rsidRDefault="00BD2057" w:rsidP="00BD2057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BD2057" w:rsidRPr="00DF2DAE" w:rsidRDefault="00BD2057" w:rsidP="00BD2057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1. освобождение конечности от </w:t>
      </w:r>
      <w:proofErr w:type="spellStart"/>
      <w:r w:rsidRPr="00DF2DAE">
        <w:rPr>
          <w:sz w:val="22"/>
          <w:szCs w:val="22"/>
        </w:rPr>
        <w:t>сдавления</w:t>
      </w:r>
      <w:proofErr w:type="spellEnd"/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gramStart"/>
      <w:r w:rsidRPr="00DF2DAE">
        <w:rPr>
          <w:sz w:val="22"/>
          <w:szCs w:val="22"/>
        </w:rPr>
        <w:t>тугого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бинтования</w:t>
      </w:r>
      <w:proofErr w:type="spellEnd"/>
      <w:r w:rsidRPr="00DF2DAE">
        <w:rPr>
          <w:sz w:val="22"/>
          <w:szCs w:val="22"/>
        </w:rPr>
        <w:t xml:space="preserve"> конечностей</w:t>
      </w:r>
    </w:p>
    <w:p w:rsidR="00BD2057" w:rsidRDefault="00BD2057" w:rsidP="00BD2057">
      <w:pPr>
        <w:pStyle w:val="aa"/>
        <w:rPr>
          <w:b/>
          <w:sz w:val="22"/>
          <w:szCs w:val="22"/>
        </w:rPr>
      </w:pP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BD2057" w:rsidRPr="00DF2DAE" w:rsidRDefault="00BD2057" w:rsidP="00BD205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BD2057" w:rsidRPr="00DF2DAE" w:rsidRDefault="00BD2057" w:rsidP="00BD205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BD2057" w:rsidRPr="00DF2DAE" w:rsidRDefault="00BD2057" w:rsidP="00BD205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2. потеря сознания, нарушения чувствительности, жизненно важные органы и системы не нарушены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DF2DAE">
        <w:rPr>
          <w:b/>
          <w:sz w:val="22"/>
          <w:szCs w:val="22"/>
        </w:rPr>
        <w:t>электротравме</w:t>
      </w:r>
      <w:proofErr w:type="spellEnd"/>
      <w:r w:rsidRPr="00DF2DAE">
        <w:rPr>
          <w:b/>
          <w:sz w:val="22"/>
          <w:szCs w:val="22"/>
        </w:rPr>
        <w:t>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38. </w:t>
      </w:r>
      <w:proofErr w:type="spellStart"/>
      <w:r w:rsidRPr="00DF2DAE">
        <w:rPr>
          <w:b/>
          <w:sz w:val="22"/>
          <w:szCs w:val="22"/>
        </w:rPr>
        <w:t>Гемосорбция</w:t>
      </w:r>
      <w:proofErr w:type="spellEnd"/>
      <w:r w:rsidRPr="00DF2DAE">
        <w:rPr>
          <w:b/>
          <w:sz w:val="22"/>
          <w:szCs w:val="22"/>
        </w:rPr>
        <w:t xml:space="preserve"> – это метод: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BD2057" w:rsidRPr="00DF2DAE" w:rsidRDefault="00BD2057" w:rsidP="00BD205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BD2057" w:rsidRPr="00DF2DAE" w:rsidRDefault="00BD2057" w:rsidP="00BD205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BD2057" w:rsidRPr="00DF2DAE" w:rsidRDefault="00BD2057" w:rsidP="00BD205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</w:t>
      </w:r>
      <w:proofErr w:type="gramStart"/>
      <w:r w:rsidRPr="00DF2DAE">
        <w:rPr>
          <w:sz w:val="22"/>
          <w:szCs w:val="22"/>
        </w:rPr>
        <w:t>о-</w:t>
      </w:r>
      <w:proofErr w:type="gramEnd"/>
      <w:r w:rsidRPr="00DF2DAE">
        <w:rPr>
          <w:sz w:val="22"/>
          <w:szCs w:val="22"/>
        </w:rPr>
        <w:t xml:space="preserve"> и экзотоксинов с помощью специального аппарата</w:t>
      </w:r>
    </w:p>
    <w:p w:rsidR="00BD2057" w:rsidRPr="00DF2DAE" w:rsidRDefault="00BD2057" w:rsidP="00BD205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40. Тройной прием </w:t>
      </w:r>
      <w:proofErr w:type="spellStart"/>
      <w:r w:rsidRPr="00DF2DAE">
        <w:rPr>
          <w:b/>
          <w:sz w:val="22"/>
          <w:szCs w:val="22"/>
        </w:rPr>
        <w:t>Сафара</w:t>
      </w:r>
      <w:proofErr w:type="spellEnd"/>
      <w:r w:rsidRPr="00DF2DAE">
        <w:rPr>
          <w:b/>
          <w:sz w:val="22"/>
          <w:szCs w:val="22"/>
        </w:rPr>
        <w:t>:</w:t>
      </w:r>
    </w:p>
    <w:p w:rsidR="00BD2057" w:rsidRPr="00DF2DAE" w:rsidRDefault="00BD2057" w:rsidP="00BD2057">
      <w:pPr>
        <w:pStyle w:val="aa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BD2057" w:rsidRPr="00DF2DAE" w:rsidRDefault="00BD2057" w:rsidP="00BD2057">
      <w:pPr>
        <w:pStyle w:val="aa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BD2057" w:rsidRPr="00DF2DAE" w:rsidRDefault="00BD2057" w:rsidP="00BD2057">
      <w:pPr>
        <w:pStyle w:val="aa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BD2057" w:rsidRPr="00DF2DAE" w:rsidRDefault="00BD2057" w:rsidP="00BD2057">
      <w:pPr>
        <w:pStyle w:val="aa"/>
        <w:numPr>
          <w:ilvl w:val="0"/>
          <w:numId w:val="28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BD2057" w:rsidRPr="00DF2DAE" w:rsidRDefault="00BD2057" w:rsidP="00BD205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BD2057" w:rsidRPr="00DF2DAE" w:rsidRDefault="00BD2057" w:rsidP="00BD205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BD2057" w:rsidRPr="00DF2DAE" w:rsidRDefault="00BD2057" w:rsidP="00BD205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BD2057" w:rsidRPr="00DF2DAE" w:rsidRDefault="00BD2057" w:rsidP="00BD205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BD2057" w:rsidRPr="00DF2DAE" w:rsidRDefault="00BD2057" w:rsidP="00BD2057">
      <w:pPr>
        <w:pStyle w:val="aa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BD2057" w:rsidRPr="00DF2DAE" w:rsidRDefault="00BD2057" w:rsidP="00BD2057">
      <w:pPr>
        <w:pStyle w:val="aa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BD2057" w:rsidRPr="00DF2DAE" w:rsidRDefault="00BD2057" w:rsidP="00BD2057">
      <w:pPr>
        <w:pStyle w:val="aa"/>
        <w:numPr>
          <w:ilvl w:val="0"/>
          <w:numId w:val="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BD2057" w:rsidRPr="00DF2DAE" w:rsidRDefault="00BD2057" w:rsidP="00BD2057">
      <w:pPr>
        <w:pStyle w:val="aa"/>
        <w:numPr>
          <w:ilvl w:val="0"/>
          <w:numId w:val="30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  <w:sz w:val="22"/>
          <w:szCs w:val="22"/>
        </w:rPr>
        <w:t>к</w:t>
      </w:r>
      <w:proofErr w:type="gramEnd"/>
      <w:r w:rsidRPr="00DF2DAE">
        <w:rPr>
          <w:b/>
          <w:sz w:val="22"/>
          <w:szCs w:val="22"/>
        </w:rPr>
        <w:t>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середине </w:t>
      </w:r>
      <w:proofErr w:type="spellStart"/>
      <w:r w:rsidRPr="00DF2DAE">
        <w:rPr>
          <w:sz w:val="22"/>
          <w:szCs w:val="22"/>
        </w:rPr>
        <w:t>грудино-ключично-сосцевидной</w:t>
      </w:r>
      <w:proofErr w:type="spellEnd"/>
      <w:r w:rsidRPr="00DF2DAE">
        <w:rPr>
          <w:sz w:val="22"/>
          <w:szCs w:val="22"/>
        </w:rPr>
        <w:t xml:space="preserve"> мышцы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spellStart"/>
      <w:r w:rsidRPr="00DF2DAE">
        <w:rPr>
          <w:sz w:val="22"/>
          <w:szCs w:val="22"/>
        </w:rPr>
        <w:t>седуксен</w:t>
      </w:r>
      <w:proofErr w:type="spellEnd"/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</w:t>
      </w:r>
      <w:proofErr w:type="gramStart"/>
      <w:r w:rsidRPr="00DF2DAE">
        <w:rPr>
          <w:sz w:val="22"/>
          <w:szCs w:val="22"/>
        </w:rPr>
        <w:t xml:space="preserve"> С</w:t>
      </w:r>
      <w:proofErr w:type="gramEnd"/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BD2057" w:rsidRPr="00DF2DAE" w:rsidRDefault="00BD2057" w:rsidP="00BD205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</w:t>
      </w:r>
      <w:proofErr w:type="gramStart"/>
      <w:r w:rsidRPr="00DF2DAE">
        <w:rPr>
          <w:sz w:val="22"/>
          <w:szCs w:val="22"/>
        </w:rPr>
        <w:t>и</w:t>
      </w:r>
      <w:proofErr w:type="gramEnd"/>
      <w:r w:rsidRPr="00DF2DAE">
        <w:rPr>
          <w:sz w:val="22"/>
          <w:szCs w:val="22"/>
        </w:rPr>
        <w:t xml:space="preserve"> 10-15 минут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BD2057" w:rsidRPr="00DF2DAE" w:rsidRDefault="00BD2057" w:rsidP="00BD205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</w:p>
    <w:p w:rsidR="00BD2057" w:rsidRPr="00DF2DAE" w:rsidRDefault="00BD2057" w:rsidP="00355DFD">
      <w:pPr>
        <w:pStyle w:val="aa"/>
        <w:rPr>
          <w:sz w:val="22"/>
          <w:szCs w:val="22"/>
        </w:rPr>
      </w:pP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BD2057" w:rsidRPr="00DF2DAE" w:rsidRDefault="00BD2057" w:rsidP="00BD2057">
      <w:pPr>
        <w:pStyle w:val="aa"/>
        <w:ind w:left="720"/>
        <w:rPr>
          <w:sz w:val="22"/>
          <w:szCs w:val="22"/>
        </w:rPr>
      </w:pPr>
    </w:p>
    <w:tbl>
      <w:tblPr>
        <w:tblStyle w:val="ae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BD2057" w:rsidRPr="00DF2DAE" w:rsidTr="009A0BA9"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BD2057" w:rsidRPr="00DF2DAE" w:rsidRDefault="00BD2057" w:rsidP="009A0BA9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BD2057" w:rsidRPr="00DF2DAE" w:rsidRDefault="00BD2057" w:rsidP="00BD2057">
      <w:pPr>
        <w:pStyle w:val="aa"/>
        <w:ind w:firstLine="720"/>
        <w:rPr>
          <w:sz w:val="22"/>
          <w:szCs w:val="22"/>
        </w:rPr>
      </w:pPr>
    </w:p>
    <w:p w:rsidR="007764FC" w:rsidRPr="003122E4" w:rsidRDefault="007764FC" w:rsidP="007764FC">
      <w:pPr>
        <w:pStyle w:val="aa"/>
        <w:ind w:firstLine="720"/>
      </w:pPr>
    </w:p>
    <w:p w:rsidR="007764FC" w:rsidRPr="00C74393" w:rsidRDefault="007764FC" w:rsidP="007764FC">
      <w:pPr>
        <w:tabs>
          <w:tab w:val="left" w:pos="1246"/>
        </w:tabs>
        <w:rPr>
          <w:rFonts w:ascii="Times New Roman" w:hAnsi="Times New Roman" w:cs="Times New Roman"/>
          <w:sz w:val="96"/>
          <w:szCs w:val="96"/>
        </w:rPr>
      </w:pPr>
    </w:p>
    <w:p w:rsidR="0068298F" w:rsidRDefault="0068298F"/>
    <w:sectPr w:rsidR="0068298F" w:rsidSect="00CC0884">
      <w:head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DD0" w:rsidRDefault="00334DD0" w:rsidP="00EE7009">
      <w:pPr>
        <w:spacing w:after="0" w:line="240" w:lineRule="auto"/>
      </w:pPr>
      <w:r>
        <w:separator/>
      </w:r>
    </w:p>
  </w:endnote>
  <w:endnote w:type="continuationSeparator" w:id="0">
    <w:p w:rsidR="00334DD0" w:rsidRDefault="00334DD0" w:rsidP="00EE7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DD0" w:rsidRDefault="00334DD0" w:rsidP="00EE7009">
      <w:pPr>
        <w:spacing w:after="0" w:line="240" w:lineRule="auto"/>
      </w:pPr>
      <w:r>
        <w:separator/>
      </w:r>
    </w:p>
  </w:footnote>
  <w:footnote w:type="continuationSeparator" w:id="0">
    <w:p w:rsidR="00334DD0" w:rsidRDefault="00334DD0" w:rsidP="00EE7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BD7" w:rsidRPr="00EE7009" w:rsidRDefault="00634BD7" w:rsidP="00EE7009">
    <w:pPr>
      <w:pStyle w:val="a4"/>
      <w:jc w:val="right"/>
      <w:rPr>
        <w:rFonts w:ascii="Times New Roman" w:hAnsi="Times New Roman" w:cs="Times New Roman"/>
        <w:b/>
        <w:sz w:val="28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 w:rsidRPr="00EE7009">
      <w:rPr>
        <w:rFonts w:ascii="Times New Roman" w:hAnsi="Times New Roman" w:cs="Times New Roman"/>
        <w:b/>
        <w:sz w:val="28"/>
      </w:rPr>
      <w:t xml:space="preserve"> «Сестринское дело»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30B3DF6"/>
    <w:multiLevelType w:val="hybridMultilevel"/>
    <w:tmpl w:val="706E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2"/>
  </w:num>
  <w:num w:numId="4">
    <w:abstractNumId w:val="20"/>
  </w:num>
  <w:num w:numId="5">
    <w:abstractNumId w:val="1"/>
  </w:num>
  <w:num w:numId="6">
    <w:abstractNumId w:val="25"/>
  </w:num>
  <w:num w:numId="7">
    <w:abstractNumId w:val="26"/>
  </w:num>
  <w:num w:numId="8">
    <w:abstractNumId w:val="2"/>
  </w:num>
  <w:num w:numId="9">
    <w:abstractNumId w:val="30"/>
  </w:num>
  <w:num w:numId="10">
    <w:abstractNumId w:val="18"/>
  </w:num>
  <w:num w:numId="11">
    <w:abstractNumId w:val="6"/>
  </w:num>
  <w:num w:numId="12">
    <w:abstractNumId w:val="27"/>
  </w:num>
  <w:num w:numId="13">
    <w:abstractNumId w:val="16"/>
  </w:num>
  <w:num w:numId="14">
    <w:abstractNumId w:val="15"/>
  </w:num>
  <w:num w:numId="15">
    <w:abstractNumId w:val="12"/>
  </w:num>
  <w:num w:numId="16">
    <w:abstractNumId w:val="13"/>
  </w:num>
  <w:num w:numId="17">
    <w:abstractNumId w:val="5"/>
  </w:num>
  <w:num w:numId="18">
    <w:abstractNumId w:val="9"/>
  </w:num>
  <w:num w:numId="19">
    <w:abstractNumId w:val="17"/>
  </w:num>
  <w:num w:numId="20">
    <w:abstractNumId w:val="24"/>
  </w:num>
  <w:num w:numId="21">
    <w:abstractNumId w:val="7"/>
  </w:num>
  <w:num w:numId="22">
    <w:abstractNumId w:val="8"/>
  </w:num>
  <w:num w:numId="23">
    <w:abstractNumId w:val="3"/>
  </w:num>
  <w:num w:numId="24">
    <w:abstractNumId w:val="21"/>
  </w:num>
  <w:num w:numId="25">
    <w:abstractNumId w:val="4"/>
  </w:num>
  <w:num w:numId="26">
    <w:abstractNumId w:val="14"/>
  </w:num>
  <w:num w:numId="27">
    <w:abstractNumId w:val="19"/>
  </w:num>
  <w:num w:numId="28">
    <w:abstractNumId w:val="28"/>
  </w:num>
  <w:num w:numId="29">
    <w:abstractNumId w:val="0"/>
  </w:num>
  <w:num w:numId="30">
    <w:abstractNumId w:val="11"/>
  </w:num>
  <w:num w:numId="31">
    <w:abstractNumId w:val="10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4FC"/>
    <w:rsid w:val="00030670"/>
    <w:rsid w:val="00061497"/>
    <w:rsid w:val="00082D72"/>
    <w:rsid w:val="000F541F"/>
    <w:rsid w:val="00151E79"/>
    <w:rsid w:val="001D59B6"/>
    <w:rsid w:val="0028615B"/>
    <w:rsid w:val="00334DD0"/>
    <w:rsid w:val="00355DFD"/>
    <w:rsid w:val="003A2CA2"/>
    <w:rsid w:val="003A667F"/>
    <w:rsid w:val="00512A46"/>
    <w:rsid w:val="005A1753"/>
    <w:rsid w:val="00634BD7"/>
    <w:rsid w:val="0068298F"/>
    <w:rsid w:val="0070473D"/>
    <w:rsid w:val="007764FC"/>
    <w:rsid w:val="00970B05"/>
    <w:rsid w:val="009A0BA9"/>
    <w:rsid w:val="009C26F0"/>
    <w:rsid w:val="00A002F6"/>
    <w:rsid w:val="00B40F13"/>
    <w:rsid w:val="00B723AC"/>
    <w:rsid w:val="00BD2057"/>
    <w:rsid w:val="00C05204"/>
    <w:rsid w:val="00CC0884"/>
    <w:rsid w:val="00E353ED"/>
    <w:rsid w:val="00E56AC5"/>
    <w:rsid w:val="00ED252B"/>
    <w:rsid w:val="00EE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4F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764FC"/>
  </w:style>
  <w:style w:type="paragraph" w:styleId="a3">
    <w:name w:val="List Paragraph"/>
    <w:basedOn w:val="a"/>
    <w:uiPriority w:val="34"/>
    <w:qFormat/>
    <w:rsid w:val="007764FC"/>
    <w:pPr>
      <w:spacing w:after="200" w:line="276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6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64FC"/>
  </w:style>
  <w:style w:type="paragraph" w:styleId="a6">
    <w:name w:val="footer"/>
    <w:basedOn w:val="a"/>
    <w:link w:val="a7"/>
    <w:uiPriority w:val="99"/>
    <w:unhideWhenUsed/>
    <w:rsid w:val="00776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64FC"/>
  </w:style>
  <w:style w:type="paragraph" w:styleId="a8">
    <w:name w:val="Balloon Text"/>
    <w:basedOn w:val="a"/>
    <w:link w:val="a9"/>
    <w:uiPriority w:val="99"/>
    <w:semiHidden/>
    <w:unhideWhenUsed/>
    <w:rsid w:val="007764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764FC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semiHidden/>
    <w:rsid w:val="007764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7764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7764F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7764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e">
    <w:name w:val="Table Grid"/>
    <w:basedOn w:val="a1"/>
    <w:uiPriority w:val="59"/>
    <w:rsid w:val="007764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26</Pages>
  <Words>7350</Words>
  <Characters>41900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cp:lastPrinted>2020-02-29T08:24:00Z</cp:lastPrinted>
  <dcterms:created xsi:type="dcterms:W3CDTF">2019-07-03T08:54:00Z</dcterms:created>
  <dcterms:modified xsi:type="dcterms:W3CDTF">2021-03-05T07:01:00Z</dcterms:modified>
</cp:coreProperties>
</file>