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FD" w:rsidRDefault="00867738" w:rsidP="00867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ПИТАНИЯ ОБУЧАЮЩИХСЯ</w:t>
      </w:r>
    </w:p>
    <w:p w:rsidR="00867738" w:rsidRDefault="00867738" w:rsidP="00BC0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ГБПОУ ПО «Псковский медицинский колледж» для приема пищи предусмотрен буфет на 40 посадочных мест, находящийся на цокольном этаже здания площадью 69,8 м2.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Буфет  оборудован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F54">
        <w:rPr>
          <w:rFonts w:ascii="Times New Roman" w:hAnsi="Times New Roman" w:cs="Times New Roman"/>
          <w:sz w:val="24"/>
          <w:szCs w:val="24"/>
        </w:rPr>
        <w:t>микроволновыми печками</w:t>
      </w:r>
      <w:r>
        <w:rPr>
          <w:rFonts w:ascii="Times New Roman" w:hAnsi="Times New Roman" w:cs="Times New Roman"/>
          <w:sz w:val="24"/>
          <w:szCs w:val="24"/>
        </w:rPr>
        <w:t xml:space="preserve"> и электрическими чайниками для разогрева пищи. Также предусмотрена питьевая вода</w:t>
      </w:r>
      <w:r w:rsidR="00BC0F54">
        <w:rPr>
          <w:rFonts w:ascii="Times New Roman" w:hAnsi="Times New Roman" w:cs="Times New Roman"/>
          <w:sz w:val="24"/>
          <w:szCs w:val="24"/>
        </w:rPr>
        <w:t>, которую поставляет ООО ТФ «Водный мир» по договору № 002/1 продажа бутылей с питьевой водой от 01.01.2021 г. Питание для студентов предоставляет ГБПОУ ПО «Псковский колледж технологий и сервиса» по договору на оказание услуг по организации питания обучающихся и студентов за счет их собственных средств.</w:t>
      </w:r>
      <w:bookmarkStart w:id="0" w:name="_GoBack"/>
      <w:bookmarkEnd w:id="0"/>
    </w:p>
    <w:p w:rsidR="00BC0F54" w:rsidRDefault="00BC0F54" w:rsidP="00BC0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738" w:rsidRPr="00867738" w:rsidRDefault="00867738" w:rsidP="008677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738" w:rsidRPr="0086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C1"/>
    <w:rsid w:val="008253FD"/>
    <w:rsid w:val="00867738"/>
    <w:rsid w:val="00BC0F54"/>
    <w:rsid w:val="00C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723E-4EB2-455D-9267-FFE04A9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2021-06-03T10:19:00Z</dcterms:created>
  <dcterms:modified xsi:type="dcterms:W3CDTF">2021-06-03T10:37:00Z</dcterms:modified>
</cp:coreProperties>
</file>